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57" w:rightChars="-27"/>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闽侯县公共资源交易服务中心</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关于征选拍卖机构合作国有建设用地使用权</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和矿业权出让等相关事宜的公告</w:t>
      </w:r>
    </w:p>
    <w:p>
      <w:pPr>
        <w:spacing w:line="400" w:lineRule="exact"/>
        <w:jc w:val="left"/>
        <w:rPr>
          <w:rFonts w:ascii="仿宋_GB2312" w:hAnsi="仿宋_GB2312" w:eastAsia="仿宋_GB2312" w:cs="仿宋_GB2312"/>
          <w:sz w:val="32"/>
          <w:szCs w:val="32"/>
        </w:rPr>
      </w:pPr>
    </w:p>
    <w:p>
      <w:pPr>
        <w:widowControl/>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各拍卖机构：</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根据闽侯县人民政府常务会议《县十八届政府2021年第27次常务会议纪要（三）》（〔2021〕27号）会议纪要精神，闽侯县公共资源交易服务中心（以下简称交易中心）</w:t>
      </w:r>
      <w:r>
        <w:rPr>
          <w:rFonts w:hint="eastAsia" w:ascii="仿宋_GB2312" w:hAnsi="微软雅黑" w:eastAsia="仿宋_GB2312" w:cs="仿宋_GB2312"/>
          <w:sz w:val="32"/>
          <w:szCs w:val="32"/>
          <w:shd w:val="clear" w:color="auto" w:fill="FFFFFF"/>
        </w:rPr>
        <w:t>需选择一家拍卖机构协助我县</w:t>
      </w:r>
      <w:r>
        <w:rPr>
          <w:rFonts w:hint="eastAsia" w:ascii="仿宋_GB2312" w:hAnsi="仿宋_GB2312" w:eastAsia="仿宋_GB2312" w:cs="仿宋_GB2312"/>
          <w:sz w:val="32"/>
          <w:szCs w:val="32"/>
        </w:rPr>
        <w:t>国有建设用地使用权和矿业权出让</w:t>
      </w:r>
      <w:r>
        <w:rPr>
          <w:rFonts w:hint="eastAsia" w:ascii="仿宋_GB2312" w:hAnsi="微软雅黑" w:eastAsia="仿宋_GB2312" w:cs="仿宋_GB2312"/>
          <w:sz w:val="32"/>
          <w:szCs w:val="32"/>
          <w:shd w:val="clear" w:color="auto" w:fill="FFFFFF"/>
        </w:rPr>
        <w:t>等事宜，</w:t>
      </w:r>
      <w:r>
        <w:rPr>
          <w:rFonts w:ascii="仿宋_GB2312" w:hAnsi="微软雅黑" w:eastAsia="仿宋_GB2312" w:cs="仿宋_GB2312"/>
          <w:sz w:val="32"/>
          <w:szCs w:val="32"/>
          <w:shd w:val="clear" w:color="auto" w:fill="FFFFFF"/>
        </w:rPr>
        <w:t>现就有关事项通知如下：</w:t>
      </w:r>
    </w:p>
    <w:p>
      <w:pPr>
        <w:spacing w:line="540" w:lineRule="exact"/>
        <w:ind w:firstLine="640" w:firstLineChars="200"/>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一、申请条件</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必须是在中华人民共和国境内注册，具有独立法人资格的企业单位，具备合法有效的《营业执照》等《三证合一》证照（经营范围包含具备国有建设用地使用权和矿业权出让拍卖资格）且是入选《福州市国资委关于公布2020年入库拍卖中介机构库成员名单的通知》的成员单位；</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拍卖机构必须有一位以上注册本企业的拍卖师，注册在本企业的拍卖师应具有《中华人民共和国拍卖师执业资格证书》，即为国土部门颁发的国有土地招拍挂主持人资格从业人员、同时提供拍卖师“无行贿犯罪记录证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500" w:lineRule="exact"/>
        <w:ind w:firstLine="480" w:firstLineChars="150"/>
        <w:rPr>
          <w:rFonts w:hint="eastAsia" w:ascii="黑体" w:hAnsi="黑体" w:eastAsia="黑体" w:cs="黑体"/>
          <w:sz w:val="32"/>
          <w:szCs w:val="32"/>
        </w:rPr>
      </w:pPr>
      <w:r>
        <w:rPr>
          <w:rFonts w:hint="eastAsia" w:ascii="黑体" w:hAnsi="黑体" w:eastAsia="黑体" w:cs="黑体"/>
          <w:sz w:val="32"/>
          <w:szCs w:val="32"/>
        </w:rPr>
        <w:t>二、业务范围</w:t>
      </w:r>
    </w:p>
    <w:p>
      <w:pPr>
        <w:spacing w:line="5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国有建设用地使用权和矿业权出让类等入场交易项目的拍卖活动。</w:t>
      </w:r>
    </w:p>
    <w:p>
      <w:pPr>
        <w:widowControl/>
        <w:spacing w:line="500" w:lineRule="exact"/>
        <w:ind w:firstLine="480" w:firstLineChars="150"/>
        <w:rPr>
          <w:rFonts w:hint="eastAsia" w:ascii="黑体" w:hAnsi="黑体" w:eastAsia="黑体" w:cs="黑体"/>
          <w:sz w:val="32"/>
          <w:szCs w:val="32"/>
        </w:rPr>
      </w:pPr>
      <w:r>
        <w:rPr>
          <w:rFonts w:hint="eastAsia" w:ascii="黑体" w:hAnsi="黑体" w:eastAsia="黑体" w:cs="黑体"/>
          <w:sz w:val="32"/>
          <w:szCs w:val="32"/>
        </w:rPr>
        <w:t>三、对合作拍卖机构相关要求</w:t>
      </w:r>
    </w:p>
    <w:p>
      <w:pPr>
        <w:spacing w:line="500" w:lineRule="exact"/>
        <w:ind w:firstLine="425" w:firstLineChars="133"/>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1.中选的拍卖机构在接收到我县国有建设用地使用权和矿业权出让等工作任务时，就在2个工作日内主动与出让人（转让方）联系，做好对接工作，并按其要求做好其他相关工作。</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中选拍卖机构进场前应提前与中心进行联系，沟通进场相关事宜，并按公告规定的获取资料和报名时间指派业务熟悉的工作人员准时入驻中心。入驻工作人员应自备手提电脑等办公设备，按照中心作息时间及指定地点，做好咨询和报名材料初审、整理、移交等工作，以及中心和出让人根据业务需要应办理的其他事项。</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3.负责出让文件的制作、出让策划、组织拍卖会、拍卖当天应及时做好现场布置、主持、记录、声像录制等工作。</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4.拍卖结束后应及时做好项目相关材料收集、整理、归档等工作，并制作胶装本和光盘，分别移交中心与出让人（转让方）存档。</w:t>
      </w:r>
    </w:p>
    <w:p>
      <w:pP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四、收费标准</w:t>
      </w:r>
    </w:p>
    <w:p>
      <w:pPr>
        <w:widowControl/>
        <w:spacing w:line="500" w:lineRule="exact"/>
        <w:ind w:firstLine="640" w:firstLineChars="200"/>
        <w:rPr>
          <w:rFonts w:ascii="仿宋_GB2312" w:hAnsi="仿宋_GB2312" w:eastAsia="仿宋_GB2312" w:cs="仿宋_GB2312"/>
          <w:sz w:val="32"/>
          <w:szCs w:val="32"/>
        </w:rPr>
      </w:pPr>
      <w:r>
        <w:rPr>
          <w:rFonts w:hint="eastAsia" w:ascii="仿宋_GB2312" w:hAnsi="宋体" w:eastAsia="仿宋_GB2312" w:cs="宋体"/>
          <w:sz w:val="32"/>
          <w:szCs w:val="32"/>
        </w:rPr>
        <w:t>1.土矿交易以拍卖方式出让的，按拍卖场次结</w:t>
      </w:r>
      <w:r>
        <w:rPr>
          <w:rFonts w:hint="eastAsia" w:ascii="仿宋_GB2312" w:hAnsi="仿宋_GB2312" w:eastAsia="仿宋_GB2312" w:cs="仿宋_GB2312"/>
          <w:sz w:val="32"/>
          <w:szCs w:val="32"/>
        </w:rPr>
        <w:t>合拍卖地块宗数计算，即一场次（一宗项目）基准佣金标准为1.5万元，同一场次若超过一宗项目的，每增加一宗项目加0.5万元，每一场次封顶3万元；</w:t>
      </w:r>
    </w:p>
    <w:p>
      <w:pPr>
        <w:widowControl/>
        <w:spacing w:line="500" w:lineRule="exact"/>
        <w:ind w:firstLine="640" w:firstLineChars="200"/>
        <w:rPr>
          <w:rFonts w:ascii="仿宋_GB2312" w:hAnsi="宋体" w:eastAsia="仿宋_GB2312" w:cs="宋体"/>
          <w:sz w:val="32"/>
          <w:szCs w:val="32"/>
        </w:rPr>
      </w:pPr>
      <w:r>
        <w:rPr>
          <w:rFonts w:hint="eastAsia" w:ascii="仿宋_GB2312" w:hAnsi="仿宋_GB2312" w:eastAsia="仿宋_GB2312" w:cs="仿宋_GB2312"/>
          <w:sz w:val="32"/>
          <w:szCs w:val="32"/>
        </w:rPr>
        <w:t>2.</w:t>
      </w:r>
      <w:r>
        <w:rPr>
          <w:rFonts w:hint="eastAsia" w:ascii="仿宋_GB2312" w:hAnsi="宋体" w:eastAsia="仿宋_GB2312" w:cs="宋体"/>
          <w:sz w:val="32"/>
          <w:szCs w:val="32"/>
        </w:rPr>
        <w:t>土矿交易以挂牌方式出让的，每宗0.5万元；</w:t>
      </w:r>
    </w:p>
    <w:p>
      <w:pPr>
        <w:widowControl/>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3.出让未成功的，不支付拍卖佣金。</w:t>
      </w:r>
    </w:p>
    <w:p>
      <w:pPr>
        <w:widowControl/>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五、选定方式和合作期限</w:t>
      </w:r>
    </w:p>
    <w:p>
      <w:pPr>
        <w:widowControl/>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有意向参与抽选的企业根据闽侯县公共资源交易服务中心在福州市行政服务中心、福州市产权交易服务中心官方网站发布公告，在规定时间内根据要求提交相应的纸质申请材料，县行政服务中心与</w:t>
      </w:r>
      <w:r>
        <w:rPr>
          <w:rFonts w:hint="eastAsia" w:ascii="仿宋_GB2312" w:hAnsi="仿宋" w:eastAsia="仿宋_GB2312"/>
          <w:sz w:val="32"/>
          <w:szCs w:val="32"/>
        </w:rPr>
        <w:t>县自然资源和规划局</w:t>
      </w:r>
      <w:r>
        <w:rPr>
          <w:rFonts w:hint="eastAsia" w:ascii="仿宋_GB2312" w:hAnsi="仿宋_GB2312" w:eastAsia="仿宋_GB2312" w:cs="仿宋_GB2312"/>
          <w:sz w:val="32"/>
          <w:szCs w:val="32"/>
        </w:rPr>
        <w:t>联合组织人员对提出申请的拍卖机构进行资格审查，在通过资格审查的拍卖机构名单里评选出近三年在国有建设用地使用权和矿业权出让类业绩排名前三名的拍卖机构，业绩排名以成交的国有建设用地使用权和矿业权出让类拍卖宗数计算（若因拍卖宗数相同，超过三家拍卖机构时，相同拍卖宗数的拍卖机构同时入围）。通过随机抽选的方式确定入围机构，在福州市行政服务中心、福州市产权交易服务中心官方网站公示五天，公示无异议的拍卖机构入选，并在福州市行政服务中心、福州市产权交易服务中心官方网站予以公布后承接交易中心全年的拍卖业务。合作期限一年（从协议签订日起算），拍卖机构由闽侯县行政服务中心按年度更新并实行动态管理。</w:t>
      </w:r>
    </w:p>
    <w:p>
      <w:pPr>
        <w:widowControl/>
        <w:spacing w:line="500" w:lineRule="exact"/>
        <w:ind w:firstLine="640" w:firstLineChars="200"/>
      </w:pPr>
      <w:r>
        <w:rPr>
          <w:rFonts w:hint="eastAsia" w:ascii="仿宋_GB2312" w:hAnsi="微软雅黑" w:eastAsia="仿宋_GB2312" w:cs="仿宋_GB2312"/>
          <w:sz w:val="32"/>
          <w:szCs w:val="32"/>
          <w:shd w:val="clear" w:color="auto" w:fill="FFFFFF"/>
        </w:rPr>
        <w:t>六、</w:t>
      </w:r>
      <w:r>
        <w:rPr>
          <w:rFonts w:ascii="仿宋_GB2312" w:hAnsi="微软雅黑" w:eastAsia="仿宋_GB2312" w:cs="仿宋_GB2312"/>
          <w:sz w:val="32"/>
          <w:szCs w:val="32"/>
          <w:shd w:val="clear" w:color="auto" w:fill="FFFFFF"/>
        </w:rPr>
        <w:t>申请</w:t>
      </w:r>
      <w:r>
        <w:rPr>
          <w:rFonts w:hint="eastAsia" w:ascii="仿宋_GB2312" w:hAnsi="微软雅黑" w:eastAsia="仿宋_GB2312" w:cs="仿宋_GB2312"/>
          <w:sz w:val="32"/>
          <w:szCs w:val="32"/>
          <w:shd w:val="clear" w:color="auto" w:fill="FFFFFF"/>
        </w:rPr>
        <w:t>合作</w:t>
      </w:r>
      <w:r>
        <w:rPr>
          <w:rFonts w:ascii="仿宋_GB2312" w:hAnsi="微软雅黑" w:eastAsia="仿宋_GB2312" w:cs="仿宋_GB2312"/>
          <w:sz w:val="32"/>
          <w:szCs w:val="32"/>
          <w:shd w:val="clear" w:color="auto" w:fill="FFFFFF"/>
        </w:rPr>
        <w:t>的</w:t>
      </w:r>
      <w:r>
        <w:rPr>
          <w:rFonts w:hint="eastAsia" w:ascii="仿宋_GB2312" w:hAnsi="微软雅黑" w:eastAsia="仿宋_GB2312" w:cs="仿宋_GB2312"/>
          <w:sz w:val="32"/>
          <w:szCs w:val="32"/>
          <w:shd w:val="clear" w:color="auto" w:fill="FFFFFF"/>
        </w:rPr>
        <w:t>相关</w:t>
      </w:r>
      <w:r>
        <w:rPr>
          <w:rFonts w:ascii="仿宋_GB2312" w:hAnsi="微软雅黑" w:eastAsia="仿宋_GB2312" w:cs="仿宋_GB2312"/>
          <w:sz w:val="32"/>
          <w:szCs w:val="32"/>
          <w:shd w:val="clear" w:color="auto" w:fill="FFFFFF"/>
        </w:rPr>
        <w:t>拍卖机构，</w:t>
      </w:r>
      <w:r>
        <w:rPr>
          <w:rFonts w:hint="eastAsia" w:ascii="仿宋_GB2312" w:hAnsi="微软雅黑" w:eastAsia="仿宋_GB2312" w:cs="仿宋_GB2312"/>
          <w:sz w:val="32"/>
          <w:szCs w:val="32"/>
          <w:shd w:val="clear" w:color="auto" w:fill="FFFFFF"/>
        </w:rPr>
        <w:t>应</w:t>
      </w:r>
      <w:r>
        <w:rPr>
          <w:rFonts w:ascii="仿宋_GB2312" w:hAnsi="微软雅黑" w:eastAsia="仿宋_GB2312" w:cs="仿宋_GB2312"/>
          <w:sz w:val="32"/>
          <w:szCs w:val="32"/>
          <w:shd w:val="clear" w:color="auto" w:fill="FFFFFF"/>
        </w:rPr>
        <w:t>于</w:t>
      </w:r>
      <w:r>
        <w:rPr>
          <w:rFonts w:hint="eastAsia" w:ascii="仿宋_GB2312" w:hAnsi="微软雅黑" w:eastAsia="仿宋_GB2312" w:cs="仿宋_GB2312"/>
          <w:sz w:val="32"/>
          <w:szCs w:val="32"/>
          <w:shd w:val="clear" w:color="auto" w:fill="FFFFFF"/>
        </w:rPr>
        <w:t xml:space="preserve">2021年11月30日前将有关材料报送闽侯县公共资源交易服务中心（地址：闽侯县行政服务中负一层闽侯县公共资源交易服务中心，联系电话：0591-22063699），逾期未报送材料则视为弃权。申请入库需报送的材料如下（复印件加盖公章）：      </w:t>
      </w:r>
    </w:p>
    <w:p>
      <w:pPr>
        <w:widowControl/>
        <w:shd w:val="clear" w:color="auto" w:fill="FFFFFF"/>
        <w:spacing w:line="500" w:lineRule="exact"/>
        <w:ind w:firstLine="640" w:firstLineChars="200"/>
      </w:pPr>
      <w:r>
        <w:rPr>
          <w:rFonts w:hint="eastAsia" w:ascii="仿宋_GB2312" w:hAnsi="微软雅黑" w:eastAsia="仿宋_GB2312" w:cs="仿宋_GB2312"/>
          <w:sz w:val="32"/>
          <w:szCs w:val="32"/>
          <w:shd w:val="clear" w:color="auto" w:fill="FFFFFF"/>
        </w:rPr>
        <w:t>1.</w:t>
      </w:r>
      <w:r>
        <w:rPr>
          <w:rFonts w:hint="eastAsia" w:ascii="仿宋" w:hAnsi="仿宋" w:eastAsia="仿宋"/>
          <w:kern w:val="0"/>
          <w:sz w:val="32"/>
          <w:szCs w:val="32"/>
        </w:rPr>
        <w:t>拍卖机构情况表</w:t>
      </w:r>
      <w:r>
        <w:rPr>
          <w:rFonts w:hint="eastAsia" w:ascii="仿宋_GB2312" w:hAnsi="微软雅黑" w:eastAsia="仿宋_GB2312" w:cs="仿宋_GB2312"/>
          <w:sz w:val="32"/>
          <w:szCs w:val="32"/>
          <w:shd w:val="clear" w:color="auto" w:fill="FFFFFF"/>
        </w:rPr>
        <w:t>；（见附件）</w:t>
      </w:r>
    </w:p>
    <w:p>
      <w:pPr>
        <w:widowControl/>
        <w:spacing w:line="500" w:lineRule="exact"/>
        <w:ind w:firstLine="640" w:firstLineChars="200"/>
      </w:pPr>
      <w:r>
        <w:rPr>
          <w:rFonts w:hint="eastAsia" w:ascii="仿宋_GB2312" w:hAnsi="微软雅黑" w:eastAsia="仿宋_GB2312" w:cs="仿宋_GB2312"/>
          <w:sz w:val="32"/>
          <w:szCs w:val="32"/>
          <w:shd w:val="clear" w:color="auto" w:fill="FFFFFF"/>
        </w:rPr>
        <w:t>2.</w:t>
      </w:r>
      <w:r>
        <w:rPr>
          <w:rFonts w:hint="eastAsia" w:ascii="仿宋" w:hAnsi="仿宋" w:eastAsia="仿宋"/>
          <w:spacing w:val="20"/>
          <w:kern w:val="0"/>
          <w:sz w:val="32"/>
          <w:szCs w:val="32"/>
        </w:rPr>
        <w:t>法定代表人证明书</w:t>
      </w:r>
      <w:r>
        <w:rPr>
          <w:rFonts w:hint="eastAsia" w:ascii="仿宋_GB2312" w:hAnsi="微软雅黑" w:eastAsia="仿宋_GB2312" w:cs="仿宋_GB2312"/>
          <w:sz w:val="32"/>
          <w:szCs w:val="32"/>
          <w:shd w:val="clear" w:color="auto" w:fill="FFFFFF"/>
        </w:rPr>
        <w:t>；（见附件）</w:t>
      </w:r>
    </w:p>
    <w:p>
      <w:pPr>
        <w:widowControl/>
        <w:spacing w:line="500" w:lineRule="exact"/>
        <w:ind w:firstLine="640" w:firstLineChars="200"/>
      </w:pPr>
      <w:r>
        <w:rPr>
          <w:rFonts w:hint="eastAsia" w:ascii="仿宋_GB2312" w:hAnsi="微软雅黑" w:eastAsia="仿宋_GB2312" w:cs="仿宋_GB2312"/>
          <w:sz w:val="32"/>
          <w:szCs w:val="32"/>
          <w:shd w:val="clear" w:color="auto" w:fill="FFFFFF"/>
        </w:rPr>
        <w:t>3.</w:t>
      </w:r>
      <w:r>
        <w:rPr>
          <w:rFonts w:hint="eastAsia" w:ascii="仿宋" w:hAnsi="仿宋" w:eastAsia="仿宋"/>
          <w:spacing w:val="20"/>
          <w:kern w:val="0"/>
          <w:sz w:val="32"/>
          <w:szCs w:val="32"/>
        </w:rPr>
        <w:t>承诺书</w:t>
      </w:r>
      <w:r>
        <w:rPr>
          <w:rFonts w:hint="eastAsia" w:ascii="仿宋_GB2312" w:hAnsi="微软雅黑" w:eastAsia="仿宋_GB2312" w:cs="仿宋_GB2312"/>
          <w:sz w:val="32"/>
          <w:szCs w:val="32"/>
          <w:shd w:val="clear" w:color="auto" w:fill="FFFFFF"/>
        </w:rPr>
        <w:t>;（见附件）</w:t>
      </w:r>
    </w:p>
    <w:p>
      <w:pPr>
        <w:widowControl/>
        <w:spacing w:line="500" w:lineRule="exact"/>
        <w:ind w:firstLine="640" w:firstLineChars="200"/>
      </w:pPr>
      <w:r>
        <w:rPr>
          <w:rFonts w:hint="eastAsia" w:ascii="仿宋_GB2312" w:hAnsi="微软雅黑" w:eastAsia="仿宋_GB2312" w:cs="仿宋_GB2312"/>
          <w:sz w:val="32"/>
          <w:szCs w:val="32"/>
          <w:shd w:val="clear" w:color="auto" w:fill="FFFFFF"/>
        </w:rPr>
        <w:t>4.营业执照复印件；</w:t>
      </w:r>
    </w:p>
    <w:p>
      <w:pPr>
        <w:widowControl/>
        <w:spacing w:line="500" w:lineRule="exact"/>
        <w:ind w:firstLine="640" w:firstLineChars="200"/>
      </w:pPr>
      <w:r>
        <w:rPr>
          <w:rFonts w:hint="eastAsia" w:ascii="仿宋_GB2312" w:hAnsi="微软雅黑" w:eastAsia="仿宋_GB2312" w:cs="仿宋_GB2312"/>
          <w:sz w:val="32"/>
          <w:szCs w:val="32"/>
          <w:shd w:val="clear" w:color="auto" w:fill="FFFFFF"/>
        </w:rPr>
        <w:t>5.税务登记证复印件；</w:t>
      </w:r>
    </w:p>
    <w:p>
      <w:pPr>
        <w:widowControl/>
        <w:spacing w:line="500" w:lineRule="exact"/>
        <w:ind w:firstLine="640" w:firstLineChars="200"/>
      </w:pPr>
      <w:r>
        <w:rPr>
          <w:rFonts w:hint="eastAsia" w:ascii="仿宋_GB2312" w:hAnsi="微软雅黑" w:eastAsia="仿宋_GB2312" w:cs="仿宋_GB2312"/>
          <w:sz w:val="32"/>
          <w:szCs w:val="32"/>
          <w:shd w:val="clear" w:color="auto" w:fill="FFFFFF"/>
        </w:rPr>
        <w:t>6.拍卖经营批准证书复印件；</w:t>
      </w:r>
    </w:p>
    <w:p>
      <w:pPr>
        <w:widowControl/>
        <w:spacing w:line="500" w:lineRule="exact"/>
        <w:ind w:firstLine="640" w:firstLineChars="200"/>
      </w:pPr>
      <w:r>
        <w:rPr>
          <w:rFonts w:hint="eastAsia" w:ascii="仿宋_GB2312" w:hAnsi="微软雅黑" w:eastAsia="仿宋_GB2312" w:cs="仿宋_GB2312"/>
          <w:sz w:val="32"/>
          <w:szCs w:val="32"/>
          <w:shd w:val="clear" w:color="auto" w:fill="FFFFFF"/>
        </w:rPr>
        <w:t>7.拍卖师执业证书复印件、</w:t>
      </w:r>
      <w:r>
        <w:rPr>
          <w:rFonts w:hint="eastAsia" w:ascii="仿宋_GB2312" w:hAnsi="仿宋_GB2312" w:eastAsia="仿宋_GB2312" w:cs="仿宋_GB2312"/>
          <w:sz w:val="32"/>
          <w:szCs w:val="32"/>
        </w:rPr>
        <w:t>无行贿犯罪记录证明；</w:t>
      </w:r>
    </w:p>
    <w:p>
      <w:pPr>
        <w:widowControl/>
        <w:spacing w:line="500" w:lineRule="exact"/>
        <w:ind w:firstLine="640" w:firstLineChars="200"/>
      </w:pPr>
      <w:r>
        <w:rPr>
          <w:rFonts w:hint="eastAsia" w:ascii="仿宋_GB2312" w:hAnsi="微软雅黑" w:eastAsia="仿宋_GB2312" w:cs="仿宋_GB2312"/>
          <w:sz w:val="32"/>
          <w:szCs w:val="32"/>
          <w:shd w:val="clear" w:color="auto" w:fill="FFFFFF"/>
        </w:rPr>
        <w:t>8.</w:t>
      </w:r>
      <w:r>
        <w:rPr>
          <w:rFonts w:hint="eastAsia" w:ascii="仿宋_GB2312" w:hAnsi="仿宋_GB2312" w:eastAsia="仿宋_GB2312" w:cs="仿宋_GB2312"/>
          <w:sz w:val="32"/>
          <w:szCs w:val="32"/>
        </w:rPr>
        <w:t>自然资源和规划部门颁发的国有土地招拍挂主持人资格证书</w:t>
      </w:r>
      <w:r>
        <w:rPr>
          <w:rFonts w:hint="eastAsia" w:ascii="仿宋_GB2312" w:hAnsi="微软雅黑" w:eastAsia="仿宋_GB2312" w:cs="仿宋_GB2312"/>
          <w:sz w:val="32"/>
          <w:szCs w:val="32"/>
          <w:shd w:val="clear" w:color="auto" w:fill="FFFFFF"/>
        </w:rPr>
        <w:t>；</w:t>
      </w:r>
    </w:p>
    <w:p>
      <w:pPr>
        <w:widowControl/>
        <w:spacing w:line="500" w:lineRule="exact"/>
        <w:ind w:firstLine="640" w:firstLineChars="200"/>
        <w:rPr>
          <w:rFonts w:hint="eastAsia" w:ascii="仿宋_GB2312" w:hAnsi="微软雅黑" w:eastAsia="仿宋_GB2312" w:cs="仿宋_GB2312"/>
          <w:sz w:val="32"/>
          <w:szCs w:val="32"/>
          <w:shd w:val="clear" w:color="auto" w:fill="FFFFFF"/>
          <w:lang w:eastAsia="zh-CN"/>
        </w:rPr>
      </w:pPr>
      <w:r>
        <w:rPr>
          <w:rFonts w:hint="eastAsia" w:ascii="仿宋_GB2312" w:hAnsi="微软雅黑" w:eastAsia="仿宋_GB2312" w:cs="仿宋_GB2312"/>
          <w:sz w:val="32"/>
          <w:szCs w:val="32"/>
          <w:shd w:val="clear" w:color="auto" w:fill="FFFFFF"/>
        </w:rPr>
        <w:t>9.拍卖行业协会颁发的企业级别证书复印件</w:t>
      </w:r>
      <w:r>
        <w:rPr>
          <w:rFonts w:hint="eastAsia" w:ascii="仿宋_GB2312" w:hAnsi="微软雅黑" w:eastAsia="仿宋_GB2312" w:cs="仿宋_GB2312"/>
          <w:sz w:val="32"/>
          <w:szCs w:val="32"/>
          <w:shd w:val="clear" w:color="auto" w:fill="FFFFFF"/>
          <w:lang w:eastAsia="zh-CN"/>
        </w:rPr>
        <w:t>；</w:t>
      </w:r>
    </w:p>
    <w:p>
      <w:pPr>
        <w:widowControl/>
        <w:spacing w:line="500" w:lineRule="exact"/>
        <w:ind w:firstLine="640" w:firstLineChars="200"/>
        <w:rPr>
          <w:rFonts w:hint="eastAsia" w:ascii="仿宋_GB2312" w:hAnsi="微软雅黑" w:eastAsia="仿宋_GB2312" w:cs="仿宋_GB2312"/>
          <w:sz w:val="32"/>
          <w:szCs w:val="32"/>
          <w:shd w:val="clear" w:color="auto" w:fill="FFFFFF"/>
          <w:lang w:eastAsia="zh-CN"/>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拍卖过国有建设用地使用权和矿业权出让类相关证明资料复</w:t>
      </w:r>
      <w:bookmarkStart w:id="0" w:name="_GoBack"/>
      <w:bookmarkEnd w:id="0"/>
      <w:r>
        <w:rPr>
          <w:rFonts w:hint="eastAsia" w:ascii="仿宋_GB2312" w:hAnsi="仿宋_GB2312" w:eastAsia="仿宋_GB2312" w:cs="仿宋_GB2312"/>
          <w:sz w:val="32"/>
          <w:szCs w:val="32"/>
        </w:rPr>
        <w:t>印件</w:t>
      </w:r>
      <w:r>
        <w:rPr>
          <w:rFonts w:hint="eastAsia" w:ascii="仿宋_GB2312" w:hAnsi="仿宋_GB2312" w:eastAsia="仿宋_GB2312" w:cs="仿宋_GB2312"/>
          <w:sz w:val="32"/>
          <w:szCs w:val="32"/>
          <w:lang w:eastAsia="zh-CN"/>
        </w:rPr>
        <w:t>。</w:t>
      </w:r>
    </w:p>
    <w:p>
      <w:pPr>
        <w:widowControl/>
        <w:spacing w:line="500" w:lineRule="exact"/>
        <w:ind w:firstLine="640" w:firstLineChars="200"/>
        <w:rPr>
          <w:rFonts w:ascii="仿宋_GB2312" w:hAnsi="微软雅黑" w:eastAsia="仿宋_GB2312" w:cs="仿宋_GB2312"/>
          <w:sz w:val="32"/>
          <w:szCs w:val="32"/>
          <w:shd w:val="clear" w:color="auto" w:fill="FFFFFF"/>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ind w:right="640" w:firstLine="4000" w:firstLineChars="1250"/>
        <w:rPr>
          <w:rFonts w:ascii="仿宋_GB2312" w:hAnsi="仿宋_GB2312" w:eastAsia="仿宋_GB2312" w:cs="仿宋_GB2312"/>
          <w:sz w:val="32"/>
          <w:szCs w:val="32"/>
        </w:rPr>
      </w:pPr>
      <w:r>
        <w:rPr>
          <w:rFonts w:hint="eastAsia" w:ascii="仿宋_GB2312" w:hAnsi="仿宋_GB2312" w:eastAsia="仿宋_GB2312" w:cs="仿宋_GB2312"/>
          <w:sz w:val="32"/>
          <w:szCs w:val="32"/>
        </w:rPr>
        <w:t>闽侯县公共资源交易服务中心</w:t>
      </w:r>
    </w:p>
    <w:p>
      <w:pPr>
        <w:spacing w:line="540" w:lineRule="exact"/>
        <w:ind w:right="640" w:firstLine="4960" w:firstLineChars="1550"/>
        <w:rPr>
          <w:rFonts w:ascii="仿宋_GB2312" w:hAnsi="仿宋_GB2312" w:eastAsia="仿宋_GB2312" w:cs="仿宋_GB2312"/>
          <w:sz w:val="32"/>
          <w:szCs w:val="32"/>
        </w:rPr>
      </w:pPr>
      <w:r>
        <w:rPr>
          <w:rFonts w:hint="eastAsia" w:ascii="仿宋_GB2312" w:hAnsi="仿宋_GB2312" w:eastAsia="仿宋_GB2312" w:cs="仿宋_GB2312"/>
          <w:sz w:val="32"/>
          <w:szCs w:val="32"/>
        </w:rPr>
        <w:t>2021年11月25日</w:t>
      </w:r>
    </w:p>
    <w:p>
      <w:pPr>
        <w:rPr>
          <w:rFonts w:ascii="仿宋_GB2312" w:hAnsi="仿宋_GB2312" w:eastAsia="仿宋_GB2312" w:cs="仿宋_GB2312"/>
          <w:sz w:val="32"/>
          <w:szCs w:val="32"/>
        </w:rPr>
      </w:pPr>
    </w:p>
    <w:p>
      <w:pPr>
        <w:widowControl/>
        <w:shd w:val="clear" w:color="auto" w:fill="FFFFFF"/>
        <w:rPr>
          <w:kern w:val="0"/>
          <w:szCs w:val="21"/>
        </w:rPr>
      </w:pPr>
      <w:r>
        <w:rPr>
          <w:rFonts w:hint="eastAsia" w:ascii="黑体" w:hAnsi="黑体" w:eastAsia="黑体"/>
          <w:kern w:val="0"/>
          <w:sz w:val="32"/>
          <w:szCs w:val="32"/>
        </w:rPr>
        <w:t>附件1</w:t>
      </w:r>
    </w:p>
    <w:p>
      <w:pPr>
        <w:widowControl/>
        <w:shd w:val="clear" w:color="auto" w:fill="FFFFFF"/>
        <w:jc w:val="center"/>
        <w:rPr>
          <w:rFonts w:ascii="仿宋" w:hAnsi="仿宋" w:eastAsia="仿宋"/>
          <w:kern w:val="0"/>
          <w:szCs w:val="21"/>
        </w:rPr>
      </w:pPr>
      <w:r>
        <w:rPr>
          <w:rFonts w:hint="eastAsia" w:ascii="仿宋" w:hAnsi="仿宋" w:eastAsia="仿宋"/>
          <w:kern w:val="0"/>
          <w:sz w:val="40"/>
          <w:szCs w:val="40"/>
        </w:rPr>
        <w:t xml:space="preserve">    拍卖机构情况表</w:t>
      </w:r>
      <w:r>
        <w:rPr>
          <w:rFonts w:hint="eastAsia" w:ascii="仿宋" w:eastAsia="仿宋"/>
          <w:b/>
          <w:bCs/>
          <w:kern w:val="0"/>
          <w:sz w:val="40"/>
          <w:szCs w:val="40"/>
        </w:rPr>
        <w:t>       </w:t>
      </w:r>
    </w:p>
    <w:tbl>
      <w:tblPr>
        <w:tblStyle w:val="6"/>
        <w:tblW w:w="0" w:type="auto"/>
        <w:tblInd w:w="-15" w:type="dxa"/>
        <w:shd w:val="clear" w:color="auto" w:fill="FFFFFF"/>
        <w:tblLayout w:type="fixed"/>
        <w:tblCellMar>
          <w:top w:w="0" w:type="dxa"/>
          <w:left w:w="0" w:type="dxa"/>
          <w:bottom w:w="0" w:type="dxa"/>
          <w:right w:w="0" w:type="dxa"/>
        </w:tblCellMar>
      </w:tblPr>
      <w:tblGrid>
        <w:gridCol w:w="796"/>
        <w:gridCol w:w="835"/>
        <w:gridCol w:w="1109"/>
        <w:gridCol w:w="968"/>
        <w:gridCol w:w="1393"/>
        <w:gridCol w:w="1386"/>
        <w:gridCol w:w="1849"/>
      </w:tblGrid>
      <w:tr>
        <w:tblPrEx>
          <w:shd w:val="clear" w:color="auto" w:fill="FFFFFF"/>
          <w:tblCellMar>
            <w:top w:w="0" w:type="dxa"/>
            <w:left w:w="0" w:type="dxa"/>
            <w:bottom w:w="0" w:type="dxa"/>
            <w:right w:w="0" w:type="dxa"/>
          </w:tblCellMar>
        </w:tblPrEx>
        <w:trPr>
          <w:trHeight w:val="854" w:hRule="atLeast"/>
        </w:trPr>
        <w:tc>
          <w:tcPr>
            <w:tcW w:w="1631" w:type="dxa"/>
            <w:gridSpan w:val="2"/>
            <w:vMerge w:val="restart"/>
            <w:tcBorders>
              <w:top w:val="single" w:color="auto" w:sz="12" w:space="0"/>
              <w:left w:val="single" w:color="auto" w:sz="12" w:space="0"/>
              <w:bottom w:val="single" w:color="auto" w:sz="8" w:space="0"/>
              <w:right w:val="single" w:color="auto" w:sz="8" w:space="0"/>
            </w:tcBorders>
            <w:shd w:val="clear" w:color="auto" w:fill="FFFFFF"/>
            <w:vAlign w:val="center"/>
          </w:tcPr>
          <w:p>
            <w:pPr>
              <w:widowControl/>
              <w:ind w:left="57" w:right="57"/>
              <w:jc w:val="center"/>
              <w:rPr>
                <w:rFonts w:ascii="仿宋" w:hAnsi="仿宋" w:eastAsia="仿宋"/>
                <w:b/>
                <w:kern w:val="0"/>
                <w:szCs w:val="21"/>
              </w:rPr>
            </w:pPr>
            <w:r>
              <w:rPr>
                <w:rFonts w:hint="eastAsia" w:ascii="仿宋" w:hAnsi="仿宋" w:eastAsia="仿宋"/>
                <w:b/>
                <w:kern w:val="0"/>
                <w:sz w:val="24"/>
              </w:rPr>
              <w:t>拍卖机构名称（盖章）</w:t>
            </w:r>
          </w:p>
        </w:tc>
        <w:tc>
          <w:tcPr>
            <w:tcW w:w="3470" w:type="dxa"/>
            <w:gridSpan w:val="3"/>
            <w:vMerge w:val="restart"/>
            <w:tcBorders>
              <w:top w:val="single" w:color="auto" w:sz="12" w:space="0"/>
              <w:left w:val="nil"/>
              <w:bottom w:val="single" w:color="auto" w:sz="8" w:space="0"/>
              <w:right w:val="single" w:color="auto" w:sz="8" w:space="0"/>
            </w:tcBorders>
            <w:shd w:val="clear" w:color="auto" w:fill="FFFFFF"/>
            <w:vAlign w:val="center"/>
          </w:tcPr>
          <w:p>
            <w:pPr>
              <w:widowControl/>
              <w:ind w:left="57" w:right="57"/>
              <w:jc w:val="center"/>
              <w:rPr>
                <w:rFonts w:ascii="仿宋" w:hAnsi="仿宋" w:eastAsia="仿宋"/>
                <w:b/>
                <w:kern w:val="0"/>
                <w:szCs w:val="21"/>
              </w:rPr>
            </w:pPr>
            <w:r>
              <w:rPr>
                <w:rFonts w:eastAsia="仿宋"/>
                <w:b/>
                <w:kern w:val="0"/>
                <w:szCs w:val="21"/>
              </w:rPr>
              <w:t> </w:t>
            </w:r>
          </w:p>
        </w:tc>
        <w:tc>
          <w:tcPr>
            <w:tcW w:w="1386" w:type="dxa"/>
            <w:tcBorders>
              <w:top w:val="single" w:color="auto" w:sz="12" w:space="0"/>
              <w:left w:val="nil"/>
              <w:bottom w:val="single" w:color="auto" w:sz="8" w:space="0"/>
              <w:right w:val="single" w:color="auto" w:sz="8" w:space="0"/>
            </w:tcBorders>
            <w:shd w:val="clear" w:color="auto" w:fill="FFFFFF"/>
            <w:vAlign w:val="center"/>
          </w:tcPr>
          <w:p>
            <w:pPr>
              <w:widowControl/>
              <w:ind w:left="57" w:right="57"/>
              <w:jc w:val="center"/>
              <w:rPr>
                <w:rFonts w:ascii="仿宋" w:hAnsi="仿宋" w:eastAsia="仿宋"/>
                <w:b/>
                <w:kern w:val="0"/>
                <w:szCs w:val="21"/>
              </w:rPr>
            </w:pPr>
            <w:r>
              <w:rPr>
                <w:rFonts w:hint="eastAsia" w:ascii="仿宋" w:hAnsi="仿宋" w:eastAsia="仿宋"/>
                <w:b/>
                <w:kern w:val="0"/>
                <w:sz w:val="24"/>
              </w:rPr>
              <w:t>法人代表</w:t>
            </w:r>
          </w:p>
        </w:tc>
        <w:tc>
          <w:tcPr>
            <w:tcW w:w="1849" w:type="dxa"/>
            <w:tcBorders>
              <w:top w:val="single" w:color="auto" w:sz="12" w:space="0"/>
              <w:left w:val="nil"/>
              <w:bottom w:val="single" w:color="auto" w:sz="8" w:space="0"/>
              <w:right w:val="single" w:color="auto" w:sz="12" w:space="0"/>
            </w:tcBorders>
            <w:shd w:val="clear" w:color="auto" w:fill="FFFFFF"/>
            <w:vAlign w:val="center"/>
          </w:tcPr>
          <w:p>
            <w:pPr>
              <w:widowControl/>
              <w:ind w:left="57" w:right="57"/>
              <w:jc w:val="center"/>
              <w:rPr>
                <w:rFonts w:ascii="仿宋" w:hAnsi="仿宋" w:eastAsia="仿宋"/>
                <w:b/>
                <w:kern w:val="0"/>
                <w:szCs w:val="21"/>
              </w:rPr>
            </w:pPr>
            <w:r>
              <w:rPr>
                <w:rFonts w:eastAsia="仿宋"/>
                <w:b/>
                <w:kern w:val="0"/>
                <w:szCs w:val="21"/>
              </w:rPr>
              <w:t> </w:t>
            </w:r>
          </w:p>
        </w:tc>
      </w:tr>
      <w:tr>
        <w:tblPrEx>
          <w:shd w:val="clear" w:color="auto" w:fill="FFFFFF"/>
          <w:tblCellMar>
            <w:top w:w="0" w:type="dxa"/>
            <w:left w:w="0" w:type="dxa"/>
            <w:bottom w:w="0" w:type="dxa"/>
            <w:right w:w="0" w:type="dxa"/>
          </w:tblCellMar>
        </w:tblPrEx>
        <w:trPr>
          <w:trHeight w:val="622" w:hRule="atLeast"/>
        </w:trPr>
        <w:tc>
          <w:tcPr>
            <w:tcW w:w="1631" w:type="dxa"/>
            <w:gridSpan w:val="2"/>
            <w:vMerge w:val="continue"/>
            <w:tcBorders>
              <w:top w:val="single" w:color="auto" w:sz="12" w:space="0"/>
              <w:left w:val="single" w:color="auto" w:sz="12" w:space="0"/>
              <w:bottom w:val="single" w:color="auto" w:sz="8" w:space="0"/>
              <w:right w:val="single" w:color="auto" w:sz="8" w:space="0"/>
            </w:tcBorders>
            <w:shd w:val="clear" w:color="auto" w:fill="FFFFFF"/>
            <w:vAlign w:val="center"/>
          </w:tcPr>
          <w:p>
            <w:pPr>
              <w:widowControl/>
              <w:jc w:val="left"/>
              <w:rPr>
                <w:rFonts w:ascii="仿宋" w:hAnsi="仿宋" w:eastAsia="仿宋"/>
                <w:b/>
                <w:kern w:val="0"/>
                <w:szCs w:val="21"/>
              </w:rPr>
            </w:pPr>
          </w:p>
        </w:tc>
        <w:tc>
          <w:tcPr>
            <w:tcW w:w="3470" w:type="dxa"/>
            <w:gridSpan w:val="3"/>
            <w:vMerge w:val="continue"/>
            <w:tcBorders>
              <w:top w:val="single" w:color="auto" w:sz="12" w:space="0"/>
              <w:left w:val="nil"/>
              <w:bottom w:val="single" w:color="auto" w:sz="8" w:space="0"/>
              <w:right w:val="single" w:color="auto" w:sz="8" w:space="0"/>
            </w:tcBorders>
            <w:shd w:val="clear" w:color="auto" w:fill="FFFFFF"/>
            <w:vAlign w:val="center"/>
          </w:tcPr>
          <w:p>
            <w:pPr>
              <w:widowControl/>
              <w:jc w:val="left"/>
              <w:rPr>
                <w:rFonts w:ascii="仿宋" w:hAnsi="仿宋" w:eastAsia="仿宋"/>
                <w:b/>
                <w:kern w:val="0"/>
                <w:szCs w:val="21"/>
              </w:rPr>
            </w:pPr>
          </w:p>
        </w:tc>
        <w:tc>
          <w:tcPr>
            <w:tcW w:w="1386" w:type="dxa"/>
            <w:tcBorders>
              <w:top w:val="nil"/>
              <w:left w:val="nil"/>
              <w:bottom w:val="single" w:color="auto" w:sz="8" w:space="0"/>
              <w:right w:val="single" w:color="auto" w:sz="8" w:space="0"/>
            </w:tcBorders>
            <w:shd w:val="clear" w:color="auto" w:fill="FFFFFF"/>
            <w:vAlign w:val="center"/>
          </w:tcPr>
          <w:p>
            <w:pPr>
              <w:widowControl/>
              <w:ind w:left="57" w:right="57"/>
              <w:jc w:val="center"/>
              <w:rPr>
                <w:rFonts w:ascii="仿宋" w:hAnsi="仿宋" w:eastAsia="仿宋"/>
                <w:b/>
                <w:kern w:val="0"/>
                <w:szCs w:val="21"/>
              </w:rPr>
            </w:pPr>
            <w:r>
              <w:rPr>
                <w:rFonts w:hint="eastAsia" w:ascii="仿宋" w:hAnsi="仿宋" w:eastAsia="仿宋"/>
                <w:b/>
                <w:kern w:val="0"/>
                <w:sz w:val="24"/>
              </w:rPr>
              <w:t>电</w:t>
            </w:r>
            <w:r>
              <w:rPr>
                <w:rFonts w:hint="eastAsia" w:ascii="宋体" w:hAnsi="宋体" w:eastAsia="仿宋"/>
                <w:b/>
                <w:kern w:val="0"/>
                <w:sz w:val="24"/>
              </w:rPr>
              <w:t>  </w:t>
            </w:r>
            <w:r>
              <w:rPr>
                <w:rFonts w:hint="eastAsia" w:ascii="仿宋" w:hAnsi="仿宋" w:eastAsia="仿宋"/>
                <w:b/>
                <w:kern w:val="0"/>
                <w:sz w:val="24"/>
              </w:rPr>
              <w:t>话</w:t>
            </w:r>
          </w:p>
        </w:tc>
        <w:tc>
          <w:tcPr>
            <w:tcW w:w="1849" w:type="dxa"/>
            <w:tcBorders>
              <w:top w:val="nil"/>
              <w:left w:val="nil"/>
              <w:bottom w:val="single" w:color="auto" w:sz="8" w:space="0"/>
              <w:right w:val="single" w:color="auto" w:sz="12" w:space="0"/>
            </w:tcBorders>
            <w:shd w:val="clear" w:color="auto" w:fill="FFFFFF"/>
            <w:vAlign w:val="center"/>
          </w:tcPr>
          <w:p>
            <w:pPr>
              <w:widowControl/>
              <w:ind w:left="57" w:right="57"/>
              <w:jc w:val="center"/>
              <w:rPr>
                <w:rFonts w:ascii="仿宋" w:hAnsi="仿宋" w:eastAsia="仿宋"/>
                <w:b/>
                <w:kern w:val="0"/>
                <w:szCs w:val="21"/>
              </w:rPr>
            </w:pPr>
            <w:r>
              <w:rPr>
                <w:rFonts w:eastAsia="仿宋"/>
                <w:b/>
                <w:kern w:val="0"/>
                <w:szCs w:val="21"/>
              </w:rPr>
              <w:t> </w:t>
            </w:r>
          </w:p>
        </w:tc>
      </w:tr>
      <w:tr>
        <w:tblPrEx>
          <w:shd w:val="clear" w:color="auto" w:fill="FFFFFF"/>
          <w:tblCellMar>
            <w:top w:w="0" w:type="dxa"/>
            <w:left w:w="0" w:type="dxa"/>
            <w:bottom w:w="0" w:type="dxa"/>
            <w:right w:w="0" w:type="dxa"/>
          </w:tblCellMar>
        </w:tblPrEx>
        <w:trPr>
          <w:trHeight w:val="623" w:hRule="atLeast"/>
        </w:trPr>
        <w:tc>
          <w:tcPr>
            <w:tcW w:w="1631" w:type="dxa"/>
            <w:gridSpan w:val="2"/>
            <w:vMerge w:val="restart"/>
            <w:tcBorders>
              <w:top w:val="nil"/>
              <w:left w:val="single" w:color="auto" w:sz="12" w:space="0"/>
              <w:bottom w:val="single" w:color="auto" w:sz="8" w:space="0"/>
              <w:right w:val="single" w:color="auto" w:sz="8" w:space="0"/>
            </w:tcBorders>
            <w:shd w:val="clear" w:color="auto" w:fill="FFFFFF"/>
            <w:vAlign w:val="center"/>
          </w:tcPr>
          <w:p>
            <w:pPr>
              <w:widowControl/>
              <w:ind w:left="57" w:right="57"/>
              <w:jc w:val="center"/>
              <w:rPr>
                <w:rFonts w:ascii="仿宋" w:hAnsi="仿宋" w:eastAsia="仿宋"/>
                <w:b/>
                <w:kern w:val="0"/>
                <w:szCs w:val="21"/>
              </w:rPr>
            </w:pPr>
            <w:r>
              <w:rPr>
                <w:rFonts w:hint="eastAsia" w:ascii="仿宋" w:hAnsi="仿宋" w:eastAsia="仿宋"/>
                <w:b/>
                <w:kern w:val="0"/>
                <w:sz w:val="24"/>
              </w:rPr>
              <w:t>福州市分支</w:t>
            </w:r>
          </w:p>
          <w:p>
            <w:pPr>
              <w:widowControl/>
              <w:ind w:left="57" w:right="57"/>
              <w:jc w:val="center"/>
              <w:rPr>
                <w:rFonts w:ascii="仿宋" w:hAnsi="仿宋" w:eastAsia="仿宋"/>
                <w:b/>
                <w:kern w:val="0"/>
                <w:szCs w:val="21"/>
              </w:rPr>
            </w:pPr>
            <w:r>
              <w:rPr>
                <w:rFonts w:hint="eastAsia" w:ascii="仿宋" w:hAnsi="仿宋" w:eastAsia="仿宋"/>
                <w:b/>
                <w:kern w:val="0"/>
                <w:sz w:val="24"/>
              </w:rPr>
              <w:t>机构</w:t>
            </w:r>
          </w:p>
        </w:tc>
        <w:tc>
          <w:tcPr>
            <w:tcW w:w="3470" w:type="dxa"/>
            <w:gridSpan w:val="3"/>
            <w:vMerge w:val="restart"/>
            <w:tcBorders>
              <w:top w:val="nil"/>
              <w:left w:val="nil"/>
              <w:bottom w:val="single" w:color="auto" w:sz="8" w:space="0"/>
              <w:right w:val="single" w:color="auto" w:sz="8" w:space="0"/>
            </w:tcBorders>
            <w:shd w:val="clear" w:color="auto" w:fill="FFFFFF"/>
            <w:vAlign w:val="center"/>
          </w:tcPr>
          <w:p>
            <w:pPr>
              <w:widowControl/>
              <w:ind w:left="57" w:right="57"/>
              <w:jc w:val="center"/>
              <w:rPr>
                <w:rFonts w:ascii="仿宋" w:hAnsi="仿宋" w:eastAsia="仿宋"/>
                <w:b/>
                <w:kern w:val="0"/>
                <w:szCs w:val="21"/>
              </w:rPr>
            </w:pPr>
            <w:r>
              <w:rPr>
                <w:rFonts w:eastAsia="仿宋"/>
                <w:b/>
                <w:kern w:val="0"/>
                <w:szCs w:val="21"/>
              </w:rPr>
              <w:t> </w:t>
            </w:r>
          </w:p>
        </w:tc>
        <w:tc>
          <w:tcPr>
            <w:tcW w:w="1386" w:type="dxa"/>
            <w:tcBorders>
              <w:top w:val="nil"/>
              <w:left w:val="nil"/>
              <w:bottom w:val="single" w:color="auto" w:sz="8" w:space="0"/>
              <w:right w:val="single" w:color="auto" w:sz="8" w:space="0"/>
            </w:tcBorders>
            <w:shd w:val="clear" w:color="auto" w:fill="FFFFFF"/>
            <w:vAlign w:val="center"/>
          </w:tcPr>
          <w:p>
            <w:pPr>
              <w:widowControl/>
              <w:spacing w:line="320" w:lineRule="atLeast"/>
              <w:ind w:left="57" w:right="57"/>
              <w:jc w:val="center"/>
              <w:rPr>
                <w:rFonts w:ascii="仿宋" w:hAnsi="仿宋" w:eastAsia="仿宋"/>
                <w:b/>
                <w:kern w:val="0"/>
                <w:szCs w:val="21"/>
              </w:rPr>
            </w:pPr>
            <w:r>
              <w:rPr>
                <w:rFonts w:hint="eastAsia" w:ascii="仿宋" w:hAnsi="仿宋" w:eastAsia="仿宋"/>
                <w:b/>
                <w:kern w:val="0"/>
                <w:sz w:val="24"/>
              </w:rPr>
              <w:t>负责人</w:t>
            </w:r>
          </w:p>
        </w:tc>
        <w:tc>
          <w:tcPr>
            <w:tcW w:w="1849" w:type="dxa"/>
            <w:tcBorders>
              <w:top w:val="nil"/>
              <w:left w:val="nil"/>
              <w:bottom w:val="single" w:color="auto" w:sz="8" w:space="0"/>
              <w:right w:val="single" w:color="auto" w:sz="12" w:space="0"/>
            </w:tcBorders>
            <w:shd w:val="clear" w:color="auto" w:fill="FFFFFF"/>
            <w:vAlign w:val="center"/>
          </w:tcPr>
          <w:p>
            <w:pPr>
              <w:widowControl/>
              <w:spacing w:line="400" w:lineRule="atLeast"/>
              <w:ind w:left="57" w:right="57"/>
              <w:jc w:val="center"/>
              <w:rPr>
                <w:rFonts w:ascii="仿宋" w:hAnsi="仿宋" w:eastAsia="仿宋"/>
                <w:b/>
                <w:kern w:val="0"/>
                <w:szCs w:val="21"/>
              </w:rPr>
            </w:pPr>
            <w:r>
              <w:rPr>
                <w:rFonts w:eastAsia="仿宋"/>
                <w:b/>
                <w:kern w:val="0"/>
                <w:szCs w:val="21"/>
              </w:rPr>
              <w:t> </w:t>
            </w:r>
          </w:p>
        </w:tc>
      </w:tr>
      <w:tr>
        <w:tblPrEx>
          <w:shd w:val="clear" w:color="auto" w:fill="FFFFFF"/>
          <w:tblCellMar>
            <w:top w:w="0" w:type="dxa"/>
            <w:left w:w="0" w:type="dxa"/>
            <w:bottom w:w="0" w:type="dxa"/>
            <w:right w:w="0" w:type="dxa"/>
          </w:tblCellMar>
        </w:tblPrEx>
        <w:trPr>
          <w:trHeight w:val="622" w:hRule="atLeast"/>
        </w:trPr>
        <w:tc>
          <w:tcPr>
            <w:tcW w:w="1631" w:type="dxa"/>
            <w:gridSpan w:val="2"/>
            <w:vMerge w:val="continue"/>
            <w:tcBorders>
              <w:top w:val="nil"/>
              <w:left w:val="single" w:color="auto" w:sz="12" w:space="0"/>
              <w:bottom w:val="single" w:color="auto" w:sz="8" w:space="0"/>
              <w:right w:val="single" w:color="auto" w:sz="8" w:space="0"/>
            </w:tcBorders>
            <w:shd w:val="clear" w:color="auto" w:fill="FFFFFF"/>
            <w:vAlign w:val="center"/>
          </w:tcPr>
          <w:p>
            <w:pPr>
              <w:widowControl/>
              <w:jc w:val="left"/>
              <w:rPr>
                <w:rFonts w:ascii="仿宋" w:hAnsi="仿宋" w:eastAsia="仿宋"/>
                <w:b/>
                <w:kern w:val="0"/>
                <w:szCs w:val="21"/>
              </w:rPr>
            </w:pPr>
          </w:p>
        </w:tc>
        <w:tc>
          <w:tcPr>
            <w:tcW w:w="3470" w:type="dxa"/>
            <w:gridSpan w:val="3"/>
            <w:vMerge w:val="continue"/>
            <w:tcBorders>
              <w:top w:val="nil"/>
              <w:left w:val="nil"/>
              <w:bottom w:val="single" w:color="auto" w:sz="8" w:space="0"/>
              <w:right w:val="single" w:color="auto" w:sz="8" w:space="0"/>
            </w:tcBorders>
            <w:shd w:val="clear" w:color="auto" w:fill="FFFFFF"/>
            <w:vAlign w:val="center"/>
          </w:tcPr>
          <w:p>
            <w:pPr>
              <w:widowControl/>
              <w:jc w:val="left"/>
              <w:rPr>
                <w:rFonts w:ascii="仿宋" w:hAnsi="仿宋" w:eastAsia="仿宋"/>
                <w:b/>
                <w:kern w:val="0"/>
                <w:szCs w:val="21"/>
              </w:rPr>
            </w:pPr>
          </w:p>
        </w:tc>
        <w:tc>
          <w:tcPr>
            <w:tcW w:w="1386" w:type="dxa"/>
            <w:tcBorders>
              <w:top w:val="nil"/>
              <w:left w:val="nil"/>
              <w:bottom w:val="single" w:color="auto" w:sz="8" w:space="0"/>
              <w:right w:val="single" w:color="auto" w:sz="8" w:space="0"/>
            </w:tcBorders>
            <w:shd w:val="clear" w:color="auto" w:fill="FFFFFF"/>
            <w:vAlign w:val="center"/>
          </w:tcPr>
          <w:p>
            <w:pPr>
              <w:widowControl/>
              <w:spacing w:line="320" w:lineRule="atLeast"/>
              <w:ind w:left="57" w:right="57"/>
              <w:jc w:val="center"/>
              <w:rPr>
                <w:rFonts w:ascii="仿宋" w:hAnsi="仿宋" w:eastAsia="仿宋"/>
                <w:b/>
                <w:kern w:val="0"/>
                <w:szCs w:val="21"/>
              </w:rPr>
            </w:pPr>
            <w:r>
              <w:rPr>
                <w:rFonts w:hint="eastAsia" w:ascii="仿宋" w:hAnsi="仿宋" w:eastAsia="仿宋"/>
                <w:b/>
                <w:kern w:val="0"/>
                <w:sz w:val="24"/>
              </w:rPr>
              <w:t>电</w:t>
            </w:r>
            <w:r>
              <w:rPr>
                <w:rFonts w:hint="eastAsia" w:ascii="宋体" w:hAnsi="宋体" w:eastAsia="仿宋"/>
                <w:b/>
                <w:kern w:val="0"/>
                <w:sz w:val="24"/>
              </w:rPr>
              <w:t>  </w:t>
            </w:r>
            <w:r>
              <w:rPr>
                <w:rFonts w:hint="eastAsia" w:ascii="仿宋" w:hAnsi="仿宋" w:eastAsia="仿宋"/>
                <w:b/>
                <w:kern w:val="0"/>
                <w:sz w:val="24"/>
              </w:rPr>
              <w:t>话</w:t>
            </w:r>
          </w:p>
        </w:tc>
        <w:tc>
          <w:tcPr>
            <w:tcW w:w="1849" w:type="dxa"/>
            <w:tcBorders>
              <w:top w:val="nil"/>
              <w:left w:val="nil"/>
              <w:bottom w:val="single" w:color="auto" w:sz="8" w:space="0"/>
              <w:right w:val="single" w:color="auto" w:sz="12" w:space="0"/>
            </w:tcBorders>
            <w:shd w:val="clear" w:color="auto" w:fill="FFFFFF"/>
            <w:vAlign w:val="center"/>
          </w:tcPr>
          <w:p>
            <w:pPr>
              <w:widowControl/>
              <w:spacing w:line="400" w:lineRule="atLeast"/>
              <w:ind w:left="57" w:right="57"/>
              <w:jc w:val="center"/>
              <w:rPr>
                <w:rFonts w:ascii="仿宋" w:hAnsi="仿宋" w:eastAsia="仿宋"/>
                <w:b/>
                <w:kern w:val="0"/>
                <w:szCs w:val="21"/>
              </w:rPr>
            </w:pPr>
            <w:r>
              <w:rPr>
                <w:rFonts w:eastAsia="仿宋"/>
                <w:b/>
                <w:kern w:val="0"/>
                <w:szCs w:val="21"/>
              </w:rPr>
              <w:t> </w:t>
            </w:r>
          </w:p>
        </w:tc>
      </w:tr>
      <w:tr>
        <w:tblPrEx>
          <w:shd w:val="clear" w:color="auto" w:fill="FFFFFF"/>
          <w:tblCellMar>
            <w:top w:w="0" w:type="dxa"/>
            <w:left w:w="0" w:type="dxa"/>
            <w:bottom w:w="0" w:type="dxa"/>
            <w:right w:w="0" w:type="dxa"/>
          </w:tblCellMar>
        </w:tblPrEx>
        <w:trPr>
          <w:trHeight w:val="748" w:hRule="atLeast"/>
        </w:trPr>
        <w:tc>
          <w:tcPr>
            <w:tcW w:w="1631" w:type="dxa"/>
            <w:gridSpan w:val="2"/>
            <w:vMerge w:val="restart"/>
            <w:tcBorders>
              <w:top w:val="nil"/>
              <w:left w:val="single" w:color="auto" w:sz="12" w:space="0"/>
              <w:bottom w:val="single" w:color="auto" w:sz="8" w:space="0"/>
              <w:right w:val="single" w:color="auto" w:sz="8" w:space="0"/>
            </w:tcBorders>
            <w:shd w:val="clear" w:color="auto" w:fill="FFFFFF"/>
            <w:vAlign w:val="center"/>
          </w:tcPr>
          <w:p>
            <w:pPr>
              <w:widowControl/>
              <w:spacing w:line="320" w:lineRule="atLeast"/>
              <w:ind w:left="57" w:right="57"/>
              <w:jc w:val="center"/>
              <w:rPr>
                <w:rFonts w:ascii="仿宋" w:hAnsi="仿宋" w:eastAsia="仿宋"/>
                <w:b/>
                <w:kern w:val="0"/>
                <w:szCs w:val="21"/>
              </w:rPr>
            </w:pPr>
            <w:r>
              <w:rPr>
                <w:rFonts w:hint="eastAsia" w:ascii="仿宋" w:hAnsi="仿宋" w:eastAsia="仿宋"/>
                <w:b/>
                <w:kern w:val="0"/>
                <w:sz w:val="24"/>
              </w:rPr>
              <w:t>分公司注册</w:t>
            </w:r>
          </w:p>
          <w:p>
            <w:pPr>
              <w:widowControl/>
              <w:spacing w:line="320" w:lineRule="atLeast"/>
              <w:ind w:left="57" w:right="57"/>
              <w:jc w:val="center"/>
              <w:rPr>
                <w:rFonts w:ascii="仿宋" w:hAnsi="仿宋" w:eastAsia="仿宋"/>
                <w:b/>
                <w:kern w:val="0"/>
                <w:szCs w:val="21"/>
              </w:rPr>
            </w:pPr>
            <w:r>
              <w:rPr>
                <w:rFonts w:hint="eastAsia" w:ascii="仿宋" w:hAnsi="仿宋" w:eastAsia="仿宋"/>
                <w:b/>
                <w:kern w:val="0"/>
                <w:sz w:val="24"/>
              </w:rPr>
              <w:t>地址</w:t>
            </w:r>
          </w:p>
        </w:tc>
        <w:tc>
          <w:tcPr>
            <w:tcW w:w="3470" w:type="dxa"/>
            <w:gridSpan w:val="3"/>
            <w:vMerge w:val="restart"/>
            <w:tcBorders>
              <w:top w:val="nil"/>
              <w:left w:val="nil"/>
              <w:bottom w:val="single" w:color="auto" w:sz="8" w:space="0"/>
              <w:right w:val="single" w:color="auto" w:sz="8" w:space="0"/>
            </w:tcBorders>
            <w:shd w:val="clear" w:color="auto" w:fill="FFFFFF"/>
            <w:vAlign w:val="center"/>
          </w:tcPr>
          <w:p>
            <w:pPr>
              <w:widowControl/>
              <w:ind w:left="57" w:right="57"/>
              <w:jc w:val="center"/>
              <w:rPr>
                <w:rFonts w:ascii="仿宋" w:hAnsi="仿宋" w:eastAsia="仿宋"/>
                <w:b/>
                <w:kern w:val="0"/>
                <w:szCs w:val="21"/>
              </w:rPr>
            </w:pPr>
            <w:r>
              <w:rPr>
                <w:rFonts w:eastAsia="仿宋"/>
                <w:b/>
                <w:kern w:val="0"/>
                <w:szCs w:val="21"/>
              </w:rPr>
              <w:t> </w:t>
            </w:r>
          </w:p>
        </w:tc>
        <w:tc>
          <w:tcPr>
            <w:tcW w:w="1386" w:type="dxa"/>
            <w:tcBorders>
              <w:top w:val="nil"/>
              <w:left w:val="nil"/>
              <w:bottom w:val="single" w:color="auto" w:sz="8" w:space="0"/>
              <w:right w:val="single" w:color="auto" w:sz="8" w:space="0"/>
            </w:tcBorders>
            <w:shd w:val="clear" w:color="auto" w:fill="FFFFFF"/>
            <w:vAlign w:val="center"/>
          </w:tcPr>
          <w:p>
            <w:pPr>
              <w:widowControl/>
              <w:spacing w:line="320" w:lineRule="atLeast"/>
              <w:ind w:left="57" w:right="57"/>
              <w:jc w:val="center"/>
              <w:rPr>
                <w:rFonts w:ascii="仿宋" w:hAnsi="仿宋" w:eastAsia="仿宋"/>
                <w:b/>
                <w:kern w:val="0"/>
                <w:szCs w:val="21"/>
              </w:rPr>
            </w:pPr>
            <w:r>
              <w:rPr>
                <w:rFonts w:hint="eastAsia" w:ascii="仿宋" w:hAnsi="仿宋" w:eastAsia="仿宋"/>
                <w:b/>
                <w:kern w:val="0"/>
                <w:sz w:val="24"/>
              </w:rPr>
              <w:t>联系人</w:t>
            </w:r>
          </w:p>
        </w:tc>
        <w:tc>
          <w:tcPr>
            <w:tcW w:w="1849" w:type="dxa"/>
            <w:tcBorders>
              <w:top w:val="nil"/>
              <w:left w:val="nil"/>
              <w:bottom w:val="single" w:color="auto" w:sz="8" w:space="0"/>
              <w:right w:val="single" w:color="auto" w:sz="12" w:space="0"/>
            </w:tcBorders>
            <w:shd w:val="clear" w:color="auto" w:fill="FFFFFF"/>
            <w:vAlign w:val="center"/>
          </w:tcPr>
          <w:p>
            <w:pPr>
              <w:widowControl/>
              <w:ind w:left="57" w:right="57"/>
              <w:jc w:val="center"/>
              <w:rPr>
                <w:rFonts w:ascii="仿宋" w:hAnsi="仿宋" w:eastAsia="仿宋"/>
                <w:b/>
                <w:kern w:val="0"/>
                <w:szCs w:val="21"/>
              </w:rPr>
            </w:pPr>
            <w:r>
              <w:rPr>
                <w:rFonts w:eastAsia="仿宋"/>
                <w:b/>
                <w:kern w:val="0"/>
                <w:szCs w:val="21"/>
              </w:rPr>
              <w:t> </w:t>
            </w:r>
          </w:p>
        </w:tc>
      </w:tr>
      <w:tr>
        <w:tblPrEx>
          <w:shd w:val="clear" w:color="auto" w:fill="FFFFFF"/>
          <w:tblCellMar>
            <w:top w:w="0" w:type="dxa"/>
            <w:left w:w="0" w:type="dxa"/>
            <w:bottom w:w="0" w:type="dxa"/>
            <w:right w:w="0" w:type="dxa"/>
          </w:tblCellMar>
        </w:tblPrEx>
        <w:trPr>
          <w:trHeight w:val="877" w:hRule="atLeast"/>
        </w:trPr>
        <w:tc>
          <w:tcPr>
            <w:tcW w:w="1631" w:type="dxa"/>
            <w:gridSpan w:val="2"/>
            <w:vMerge w:val="continue"/>
            <w:tcBorders>
              <w:top w:val="nil"/>
              <w:left w:val="single" w:color="auto" w:sz="12" w:space="0"/>
              <w:bottom w:val="single" w:color="auto" w:sz="8" w:space="0"/>
              <w:right w:val="single" w:color="auto" w:sz="8" w:space="0"/>
            </w:tcBorders>
            <w:shd w:val="clear" w:color="auto" w:fill="FFFFFF"/>
            <w:vAlign w:val="center"/>
          </w:tcPr>
          <w:p>
            <w:pPr>
              <w:widowControl/>
              <w:jc w:val="left"/>
              <w:rPr>
                <w:rFonts w:ascii="仿宋" w:hAnsi="仿宋" w:eastAsia="仿宋"/>
                <w:b/>
                <w:kern w:val="0"/>
                <w:szCs w:val="21"/>
              </w:rPr>
            </w:pPr>
          </w:p>
        </w:tc>
        <w:tc>
          <w:tcPr>
            <w:tcW w:w="3470" w:type="dxa"/>
            <w:gridSpan w:val="3"/>
            <w:vMerge w:val="continue"/>
            <w:tcBorders>
              <w:top w:val="nil"/>
              <w:left w:val="nil"/>
              <w:bottom w:val="single" w:color="auto" w:sz="8" w:space="0"/>
              <w:right w:val="single" w:color="auto" w:sz="8" w:space="0"/>
            </w:tcBorders>
            <w:shd w:val="clear" w:color="auto" w:fill="FFFFFF"/>
            <w:vAlign w:val="center"/>
          </w:tcPr>
          <w:p>
            <w:pPr>
              <w:widowControl/>
              <w:jc w:val="left"/>
              <w:rPr>
                <w:rFonts w:ascii="仿宋" w:hAnsi="仿宋" w:eastAsia="仿宋"/>
                <w:b/>
                <w:kern w:val="0"/>
                <w:szCs w:val="21"/>
              </w:rPr>
            </w:pPr>
          </w:p>
        </w:tc>
        <w:tc>
          <w:tcPr>
            <w:tcW w:w="1386" w:type="dxa"/>
            <w:tcBorders>
              <w:top w:val="nil"/>
              <w:left w:val="nil"/>
              <w:bottom w:val="single" w:color="auto" w:sz="8" w:space="0"/>
              <w:right w:val="single" w:color="auto" w:sz="8" w:space="0"/>
            </w:tcBorders>
            <w:shd w:val="clear" w:color="auto" w:fill="FFFFFF"/>
            <w:vAlign w:val="center"/>
          </w:tcPr>
          <w:p>
            <w:pPr>
              <w:widowControl/>
              <w:spacing w:line="320" w:lineRule="atLeast"/>
              <w:ind w:left="57" w:right="57"/>
              <w:jc w:val="center"/>
              <w:rPr>
                <w:rFonts w:ascii="仿宋" w:hAnsi="仿宋" w:eastAsia="仿宋"/>
                <w:b/>
                <w:kern w:val="0"/>
                <w:szCs w:val="21"/>
              </w:rPr>
            </w:pPr>
            <w:r>
              <w:rPr>
                <w:rFonts w:hint="eastAsia" w:ascii="仿宋" w:hAnsi="仿宋" w:eastAsia="仿宋"/>
                <w:b/>
                <w:kern w:val="0"/>
                <w:sz w:val="24"/>
              </w:rPr>
              <w:t>电</w:t>
            </w:r>
            <w:r>
              <w:rPr>
                <w:rFonts w:hint="eastAsia" w:ascii="宋体" w:hAnsi="宋体" w:eastAsia="仿宋"/>
                <w:b/>
                <w:kern w:val="0"/>
                <w:sz w:val="24"/>
              </w:rPr>
              <w:t>  </w:t>
            </w:r>
            <w:r>
              <w:rPr>
                <w:rFonts w:hint="eastAsia" w:ascii="仿宋" w:hAnsi="仿宋" w:eastAsia="仿宋"/>
                <w:b/>
                <w:kern w:val="0"/>
                <w:sz w:val="24"/>
              </w:rPr>
              <w:t>话</w:t>
            </w:r>
          </w:p>
        </w:tc>
        <w:tc>
          <w:tcPr>
            <w:tcW w:w="1849" w:type="dxa"/>
            <w:tcBorders>
              <w:top w:val="nil"/>
              <w:left w:val="nil"/>
              <w:bottom w:val="single" w:color="auto" w:sz="8" w:space="0"/>
              <w:right w:val="single" w:color="auto" w:sz="12" w:space="0"/>
            </w:tcBorders>
            <w:shd w:val="clear" w:color="auto" w:fill="FFFFFF"/>
            <w:vAlign w:val="center"/>
          </w:tcPr>
          <w:p>
            <w:pPr>
              <w:widowControl/>
              <w:ind w:left="57" w:right="57"/>
              <w:jc w:val="center"/>
              <w:rPr>
                <w:rFonts w:ascii="仿宋" w:hAnsi="仿宋" w:eastAsia="仿宋"/>
                <w:b/>
                <w:kern w:val="0"/>
                <w:szCs w:val="21"/>
              </w:rPr>
            </w:pPr>
            <w:r>
              <w:rPr>
                <w:rFonts w:eastAsia="仿宋"/>
                <w:b/>
                <w:kern w:val="0"/>
                <w:szCs w:val="21"/>
              </w:rPr>
              <w:t> </w:t>
            </w:r>
          </w:p>
        </w:tc>
      </w:tr>
      <w:tr>
        <w:tblPrEx>
          <w:tblCellMar>
            <w:top w:w="0" w:type="dxa"/>
            <w:left w:w="0" w:type="dxa"/>
            <w:bottom w:w="0" w:type="dxa"/>
            <w:right w:w="0" w:type="dxa"/>
          </w:tblCellMar>
        </w:tblPrEx>
        <w:trPr>
          <w:trHeight w:val="1110" w:hRule="atLeast"/>
        </w:trPr>
        <w:tc>
          <w:tcPr>
            <w:tcW w:w="1631" w:type="dxa"/>
            <w:gridSpan w:val="2"/>
            <w:tcBorders>
              <w:top w:val="nil"/>
              <w:left w:val="single" w:color="auto" w:sz="12" w:space="0"/>
              <w:bottom w:val="single" w:color="auto" w:sz="8" w:space="0"/>
              <w:right w:val="single" w:color="auto" w:sz="8" w:space="0"/>
            </w:tcBorders>
            <w:shd w:val="clear" w:color="auto" w:fill="FFFFFF"/>
            <w:vAlign w:val="center"/>
          </w:tcPr>
          <w:p>
            <w:pPr>
              <w:widowControl/>
              <w:ind w:left="57" w:right="57"/>
              <w:jc w:val="center"/>
              <w:rPr>
                <w:rFonts w:ascii="仿宋" w:hAnsi="仿宋" w:eastAsia="仿宋"/>
                <w:b/>
                <w:kern w:val="0"/>
                <w:szCs w:val="21"/>
              </w:rPr>
            </w:pPr>
            <w:r>
              <w:rPr>
                <w:rFonts w:hint="eastAsia" w:ascii="仿宋" w:hAnsi="仿宋" w:eastAsia="仿宋"/>
                <w:b/>
                <w:kern w:val="0"/>
                <w:sz w:val="24"/>
              </w:rPr>
              <w:t>资</w:t>
            </w:r>
            <w:r>
              <w:rPr>
                <w:rFonts w:hint="eastAsia" w:ascii="宋体" w:hAnsi="宋体" w:eastAsia="仿宋"/>
                <w:b/>
                <w:kern w:val="0"/>
                <w:sz w:val="24"/>
              </w:rPr>
              <w:t>  </w:t>
            </w:r>
            <w:r>
              <w:rPr>
                <w:rFonts w:hint="eastAsia" w:ascii="仿宋" w:hAnsi="仿宋" w:eastAsia="仿宋"/>
                <w:b/>
                <w:kern w:val="0"/>
                <w:sz w:val="24"/>
              </w:rPr>
              <w:t>质</w:t>
            </w:r>
          </w:p>
        </w:tc>
        <w:tc>
          <w:tcPr>
            <w:tcW w:w="1109" w:type="dxa"/>
            <w:tcBorders>
              <w:top w:val="nil"/>
              <w:left w:val="nil"/>
              <w:bottom w:val="single" w:color="auto" w:sz="8" w:space="0"/>
              <w:right w:val="single" w:color="auto" w:sz="8" w:space="0"/>
            </w:tcBorders>
            <w:shd w:val="clear" w:color="auto" w:fill="FFFFFF"/>
            <w:vAlign w:val="center"/>
          </w:tcPr>
          <w:p>
            <w:pPr>
              <w:widowControl/>
              <w:spacing w:line="400" w:lineRule="atLeast"/>
              <w:ind w:left="57" w:right="57" w:firstLine="120"/>
              <w:rPr>
                <w:rFonts w:ascii="仿宋" w:hAnsi="仿宋" w:eastAsia="仿宋"/>
                <w:b/>
                <w:kern w:val="0"/>
                <w:szCs w:val="21"/>
              </w:rPr>
            </w:pPr>
            <w:r>
              <w:rPr>
                <w:rFonts w:eastAsia="仿宋"/>
                <w:b/>
                <w:kern w:val="0"/>
                <w:szCs w:val="21"/>
              </w:rPr>
              <w:t> </w:t>
            </w:r>
          </w:p>
        </w:tc>
        <w:tc>
          <w:tcPr>
            <w:tcW w:w="968" w:type="dxa"/>
            <w:tcBorders>
              <w:top w:val="nil"/>
              <w:left w:val="nil"/>
              <w:bottom w:val="single" w:color="auto" w:sz="8" w:space="0"/>
              <w:right w:val="single" w:color="auto" w:sz="8" w:space="0"/>
            </w:tcBorders>
            <w:shd w:val="clear" w:color="auto" w:fill="FFFFFF"/>
            <w:vAlign w:val="center"/>
          </w:tcPr>
          <w:p>
            <w:pPr>
              <w:widowControl/>
              <w:spacing w:line="400" w:lineRule="atLeast"/>
              <w:ind w:left="57" w:right="57"/>
              <w:jc w:val="center"/>
              <w:rPr>
                <w:rFonts w:ascii="仿宋" w:hAnsi="仿宋" w:eastAsia="仿宋"/>
                <w:b/>
                <w:kern w:val="0"/>
                <w:szCs w:val="21"/>
              </w:rPr>
            </w:pPr>
            <w:r>
              <w:rPr>
                <w:rFonts w:hint="eastAsia" w:ascii="仿宋" w:hAnsi="仿宋" w:eastAsia="仿宋"/>
                <w:b/>
                <w:kern w:val="0"/>
                <w:sz w:val="24"/>
              </w:rPr>
              <w:t>资质评定时间</w:t>
            </w:r>
          </w:p>
        </w:tc>
        <w:tc>
          <w:tcPr>
            <w:tcW w:w="1393" w:type="dxa"/>
            <w:tcBorders>
              <w:top w:val="nil"/>
              <w:left w:val="nil"/>
              <w:bottom w:val="single" w:color="auto" w:sz="8" w:space="0"/>
              <w:right w:val="single" w:color="auto" w:sz="8" w:space="0"/>
            </w:tcBorders>
            <w:shd w:val="clear" w:color="auto" w:fill="FFFFFF"/>
            <w:vAlign w:val="center"/>
          </w:tcPr>
          <w:p>
            <w:pPr>
              <w:widowControl/>
              <w:spacing w:line="400" w:lineRule="atLeast"/>
              <w:ind w:left="57" w:right="57"/>
              <w:jc w:val="center"/>
              <w:rPr>
                <w:rFonts w:ascii="仿宋" w:hAnsi="仿宋" w:eastAsia="仿宋"/>
                <w:b/>
                <w:kern w:val="0"/>
                <w:szCs w:val="21"/>
              </w:rPr>
            </w:pPr>
            <w:r>
              <w:rPr>
                <w:rFonts w:eastAsia="仿宋"/>
                <w:b/>
                <w:kern w:val="0"/>
                <w:szCs w:val="21"/>
              </w:rPr>
              <w:t> </w:t>
            </w:r>
          </w:p>
        </w:tc>
        <w:tc>
          <w:tcPr>
            <w:tcW w:w="1386" w:type="dxa"/>
            <w:tcBorders>
              <w:top w:val="nil"/>
              <w:left w:val="nil"/>
              <w:bottom w:val="single" w:color="auto" w:sz="8" w:space="0"/>
              <w:right w:val="single" w:color="auto" w:sz="8" w:space="0"/>
            </w:tcBorders>
            <w:shd w:val="clear" w:color="auto" w:fill="FFFFFF"/>
            <w:vAlign w:val="center"/>
          </w:tcPr>
          <w:p>
            <w:pPr>
              <w:widowControl/>
              <w:spacing w:line="320" w:lineRule="atLeast"/>
              <w:ind w:left="57" w:right="57"/>
              <w:jc w:val="center"/>
              <w:rPr>
                <w:rFonts w:ascii="仿宋" w:hAnsi="仿宋" w:eastAsia="仿宋"/>
                <w:b/>
                <w:kern w:val="0"/>
                <w:szCs w:val="21"/>
              </w:rPr>
            </w:pPr>
            <w:r>
              <w:rPr>
                <w:rFonts w:hint="eastAsia" w:ascii="仿宋" w:hAnsi="仿宋" w:eastAsia="仿宋"/>
                <w:b/>
                <w:kern w:val="0"/>
                <w:sz w:val="24"/>
              </w:rPr>
              <w:t>批准证书年检时间</w:t>
            </w:r>
          </w:p>
        </w:tc>
        <w:tc>
          <w:tcPr>
            <w:tcW w:w="1849" w:type="dxa"/>
            <w:tcBorders>
              <w:top w:val="nil"/>
              <w:left w:val="nil"/>
              <w:bottom w:val="single" w:color="auto" w:sz="8" w:space="0"/>
              <w:right w:val="single" w:color="auto" w:sz="12" w:space="0"/>
            </w:tcBorders>
            <w:shd w:val="clear" w:color="auto" w:fill="FFFFFF"/>
            <w:vAlign w:val="center"/>
          </w:tcPr>
          <w:p>
            <w:pPr>
              <w:widowControl/>
              <w:spacing w:line="400" w:lineRule="atLeast"/>
              <w:ind w:left="57" w:right="57"/>
              <w:jc w:val="center"/>
              <w:rPr>
                <w:rFonts w:ascii="仿宋" w:hAnsi="仿宋" w:eastAsia="仿宋"/>
                <w:b/>
                <w:kern w:val="0"/>
                <w:szCs w:val="21"/>
              </w:rPr>
            </w:pPr>
            <w:r>
              <w:rPr>
                <w:rFonts w:eastAsia="仿宋"/>
                <w:b/>
                <w:kern w:val="0"/>
                <w:szCs w:val="21"/>
              </w:rPr>
              <w:t> </w:t>
            </w:r>
          </w:p>
        </w:tc>
      </w:tr>
      <w:tr>
        <w:tblPrEx>
          <w:shd w:val="clear" w:color="auto" w:fill="FFFFFF"/>
          <w:tblCellMar>
            <w:top w:w="0" w:type="dxa"/>
            <w:left w:w="0" w:type="dxa"/>
            <w:bottom w:w="0" w:type="dxa"/>
            <w:right w:w="0" w:type="dxa"/>
          </w:tblCellMar>
        </w:tblPrEx>
        <w:trPr>
          <w:trHeight w:val="1860" w:hRule="atLeast"/>
        </w:trPr>
        <w:tc>
          <w:tcPr>
            <w:tcW w:w="1631" w:type="dxa"/>
            <w:gridSpan w:val="2"/>
            <w:tcBorders>
              <w:top w:val="nil"/>
              <w:left w:val="single" w:color="auto" w:sz="12" w:space="0"/>
              <w:bottom w:val="single" w:color="auto" w:sz="8" w:space="0"/>
              <w:right w:val="single" w:color="auto" w:sz="8" w:space="0"/>
            </w:tcBorders>
            <w:shd w:val="clear" w:color="auto" w:fill="FFFFFF"/>
            <w:vAlign w:val="center"/>
          </w:tcPr>
          <w:p>
            <w:pPr>
              <w:widowControl/>
              <w:ind w:left="57" w:right="57"/>
              <w:jc w:val="center"/>
              <w:rPr>
                <w:rFonts w:ascii="仿宋" w:hAnsi="仿宋" w:eastAsia="仿宋"/>
                <w:b/>
                <w:kern w:val="0"/>
                <w:szCs w:val="21"/>
              </w:rPr>
            </w:pPr>
            <w:r>
              <w:rPr>
                <w:rFonts w:hint="eastAsia" w:ascii="仿宋" w:hAnsi="仿宋" w:eastAsia="仿宋"/>
                <w:b/>
                <w:kern w:val="0"/>
                <w:sz w:val="24"/>
              </w:rPr>
              <w:t>总公司拍卖师姓名</w:t>
            </w:r>
          </w:p>
        </w:tc>
        <w:tc>
          <w:tcPr>
            <w:tcW w:w="1109" w:type="dxa"/>
            <w:tcBorders>
              <w:top w:val="nil"/>
              <w:left w:val="nil"/>
              <w:bottom w:val="single" w:color="auto" w:sz="8" w:space="0"/>
              <w:right w:val="single" w:color="auto" w:sz="8" w:space="0"/>
            </w:tcBorders>
            <w:shd w:val="clear" w:color="auto" w:fill="FFFFFF"/>
            <w:vAlign w:val="center"/>
          </w:tcPr>
          <w:p>
            <w:pPr>
              <w:widowControl/>
              <w:spacing w:line="400" w:lineRule="atLeast"/>
              <w:ind w:left="57" w:right="57" w:firstLine="120"/>
              <w:rPr>
                <w:rFonts w:ascii="仿宋" w:hAnsi="仿宋" w:eastAsia="仿宋"/>
                <w:b/>
                <w:kern w:val="0"/>
                <w:szCs w:val="21"/>
              </w:rPr>
            </w:pPr>
            <w:r>
              <w:rPr>
                <w:rFonts w:eastAsia="仿宋"/>
                <w:b/>
                <w:kern w:val="0"/>
                <w:szCs w:val="21"/>
              </w:rPr>
              <w:t> </w:t>
            </w:r>
          </w:p>
        </w:tc>
        <w:tc>
          <w:tcPr>
            <w:tcW w:w="968" w:type="dxa"/>
            <w:tcBorders>
              <w:top w:val="nil"/>
              <w:left w:val="nil"/>
              <w:bottom w:val="single" w:color="auto" w:sz="8" w:space="0"/>
              <w:right w:val="single" w:color="auto" w:sz="8" w:space="0"/>
            </w:tcBorders>
            <w:shd w:val="clear" w:color="auto" w:fill="FFFFFF"/>
            <w:vAlign w:val="center"/>
          </w:tcPr>
          <w:p>
            <w:pPr>
              <w:widowControl/>
              <w:spacing w:line="400" w:lineRule="atLeast"/>
              <w:ind w:left="57" w:right="57"/>
              <w:jc w:val="center"/>
              <w:rPr>
                <w:rFonts w:ascii="仿宋" w:hAnsi="仿宋" w:eastAsia="仿宋"/>
                <w:b/>
                <w:kern w:val="0"/>
                <w:szCs w:val="21"/>
              </w:rPr>
            </w:pPr>
            <w:r>
              <w:rPr>
                <w:rFonts w:hint="eastAsia" w:ascii="仿宋" w:hAnsi="仿宋" w:eastAsia="仿宋"/>
                <w:b/>
                <w:kern w:val="0"/>
                <w:sz w:val="24"/>
              </w:rPr>
              <w:t>资格</w:t>
            </w:r>
          </w:p>
          <w:p>
            <w:pPr>
              <w:widowControl/>
              <w:spacing w:line="400" w:lineRule="atLeast"/>
              <w:ind w:left="57" w:right="57"/>
              <w:jc w:val="center"/>
              <w:rPr>
                <w:rFonts w:ascii="仿宋" w:hAnsi="仿宋" w:eastAsia="仿宋"/>
                <w:b/>
                <w:kern w:val="0"/>
                <w:szCs w:val="21"/>
              </w:rPr>
            </w:pPr>
            <w:r>
              <w:rPr>
                <w:rFonts w:hint="eastAsia" w:ascii="仿宋" w:hAnsi="仿宋" w:eastAsia="仿宋"/>
                <w:b/>
                <w:kern w:val="0"/>
                <w:sz w:val="24"/>
              </w:rPr>
              <w:t>证书号</w:t>
            </w:r>
          </w:p>
        </w:tc>
        <w:tc>
          <w:tcPr>
            <w:tcW w:w="1393" w:type="dxa"/>
            <w:tcBorders>
              <w:top w:val="nil"/>
              <w:left w:val="nil"/>
              <w:bottom w:val="single" w:color="auto" w:sz="8" w:space="0"/>
              <w:right w:val="single" w:color="auto" w:sz="8" w:space="0"/>
            </w:tcBorders>
            <w:shd w:val="clear" w:color="auto" w:fill="FFFFFF"/>
            <w:vAlign w:val="center"/>
          </w:tcPr>
          <w:p>
            <w:pPr>
              <w:widowControl/>
              <w:spacing w:line="400" w:lineRule="atLeast"/>
              <w:ind w:left="57" w:right="57"/>
              <w:jc w:val="center"/>
              <w:rPr>
                <w:rFonts w:ascii="仿宋" w:hAnsi="仿宋" w:eastAsia="仿宋"/>
                <w:b/>
                <w:kern w:val="0"/>
                <w:szCs w:val="21"/>
              </w:rPr>
            </w:pPr>
            <w:r>
              <w:rPr>
                <w:rFonts w:eastAsia="仿宋"/>
                <w:b/>
                <w:kern w:val="0"/>
                <w:szCs w:val="21"/>
              </w:rPr>
              <w:t> </w:t>
            </w:r>
          </w:p>
        </w:tc>
        <w:tc>
          <w:tcPr>
            <w:tcW w:w="1386" w:type="dxa"/>
            <w:tcBorders>
              <w:top w:val="nil"/>
              <w:left w:val="nil"/>
              <w:bottom w:val="single" w:color="auto" w:sz="8" w:space="0"/>
              <w:right w:val="single" w:color="auto" w:sz="8" w:space="0"/>
            </w:tcBorders>
            <w:shd w:val="clear" w:color="auto" w:fill="FFFFFF"/>
            <w:vAlign w:val="center"/>
          </w:tcPr>
          <w:p>
            <w:pPr>
              <w:widowControl/>
              <w:spacing w:line="320" w:lineRule="atLeast"/>
              <w:ind w:left="57" w:right="57"/>
              <w:jc w:val="center"/>
              <w:rPr>
                <w:rFonts w:ascii="仿宋" w:hAnsi="仿宋" w:eastAsia="仿宋"/>
                <w:b/>
                <w:kern w:val="0"/>
                <w:szCs w:val="21"/>
              </w:rPr>
            </w:pPr>
            <w:r>
              <w:rPr>
                <w:rFonts w:hint="eastAsia" w:ascii="仿宋" w:hAnsi="仿宋" w:eastAsia="仿宋"/>
                <w:b/>
                <w:kern w:val="0"/>
                <w:sz w:val="24"/>
              </w:rPr>
              <w:t>发证时间</w:t>
            </w:r>
          </w:p>
        </w:tc>
        <w:tc>
          <w:tcPr>
            <w:tcW w:w="1849" w:type="dxa"/>
            <w:tcBorders>
              <w:top w:val="nil"/>
              <w:left w:val="nil"/>
              <w:bottom w:val="single" w:color="auto" w:sz="8" w:space="0"/>
              <w:right w:val="single" w:color="auto" w:sz="12" w:space="0"/>
            </w:tcBorders>
            <w:shd w:val="clear" w:color="auto" w:fill="FFFFFF"/>
            <w:vAlign w:val="center"/>
          </w:tcPr>
          <w:p>
            <w:pPr>
              <w:widowControl/>
              <w:spacing w:line="400" w:lineRule="atLeast"/>
              <w:ind w:left="57" w:right="57"/>
              <w:jc w:val="center"/>
              <w:rPr>
                <w:rFonts w:ascii="仿宋" w:hAnsi="仿宋" w:eastAsia="仿宋"/>
                <w:b/>
                <w:kern w:val="0"/>
                <w:szCs w:val="21"/>
              </w:rPr>
            </w:pPr>
            <w:r>
              <w:rPr>
                <w:rFonts w:eastAsia="仿宋"/>
                <w:b/>
                <w:kern w:val="0"/>
                <w:szCs w:val="21"/>
              </w:rPr>
              <w:t> </w:t>
            </w:r>
          </w:p>
        </w:tc>
      </w:tr>
      <w:tr>
        <w:tblPrEx>
          <w:shd w:val="clear" w:color="auto" w:fill="FFFFFF"/>
          <w:tblCellMar>
            <w:top w:w="0" w:type="dxa"/>
            <w:left w:w="0" w:type="dxa"/>
            <w:bottom w:w="0" w:type="dxa"/>
            <w:right w:w="0" w:type="dxa"/>
          </w:tblCellMar>
        </w:tblPrEx>
        <w:trPr>
          <w:trHeight w:val="1860" w:hRule="atLeast"/>
        </w:trPr>
        <w:tc>
          <w:tcPr>
            <w:tcW w:w="1631" w:type="dxa"/>
            <w:gridSpan w:val="2"/>
            <w:tcBorders>
              <w:top w:val="nil"/>
              <w:left w:val="single" w:color="auto" w:sz="12" w:space="0"/>
              <w:bottom w:val="single" w:color="auto" w:sz="8" w:space="0"/>
              <w:right w:val="single" w:color="auto" w:sz="8" w:space="0"/>
            </w:tcBorders>
            <w:shd w:val="clear" w:color="auto" w:fill="FFFFFF"/>
            <w:vAlign w:val="center"/>
          </w:tcPr>
          <w:p>
            <w:pPr>
              <w:widowControl/>
              <w:ind w:left="57" w:right="57"/>
              <w:jc w:val="center"/>
              <w:rPr>
                <w:rFonts w:ascii="仿宋" w:hAnsi="仿宋" w:eastAsia="仿宋"/>
                <w:b/>
                <w:kern w:val="0"/>
                <w:szCs w:val="21"/>
              </w:rPr>
            </w:pPr>
            <w:r>
              <w:rPr>
                <w:rFonts w:hint="eastAsia" w:ascii="仿宋" w:hAnsi="仿宋" w:eastAsia="仿宋"/>
                <w:b/>
                <w:kern w:val="0"/>
                <w:sz w:val="24"/>
              </w:rPr>
              <w:t>分公司拍卖师姓名</w:t>
            </w:r>
          </w:p>
        </w:tc>
        <w:tc>
          <w:tcPr>
            <w:tcW w:w="1109" w:type="dxa"/>
            <w:tcBorders>
              <w:top w:val="nil"/>
              <w:left w:val="nil"/>
              <w:bottom w:val="single" w:color="auto" w:sz="8" w:space="0"/>
              <w:right w:val="single" w:color="auto" w:sz="8" w:space="0"/>
            </w:tcBorders>
            <w:shd w:val="clear" w:color="auto" w:fill="FFFFFF"/>
            <w:vAlign w:val="center"/>
          </w:tcPr>
          <w:p>
            <w:pPr>
              <w:widowControl/>
              <w:spacing w:line="400" w:lineRule="atLeast"/>
              <w:ind w:left="57" w:right="57" w:firstLine="120"/>
              <w:rPr>
                <w:rFonts w:ascii="仿宋" w:hAnsi="仿宋" w:eastAsia="仿宋"/>
                <w:b/>
                <w:kern w:val="0"/>
                <w:szCs w:val="21"/>
              </w:rPr>
            </w:pPr>
            <w:r>
              <w:rPr>
                <w:rFonts w:eastAsia="仿宋"/>
                <w:b/>
                <w:kern w:val="0"/>
                <w:szCs w:val="21"/>
              </w:rPr>
              <w:t> </w:t>
            </w:r>
          </w:p>
        </w:tc>
        <w:tc>
          <w:tcPr>
            <w:tcW w:w="968" w:type="dxa"/>
            <w:tcBorders>
              <w:top w:val="nil"/>
              <w:left w:val="nil"/>
              <w:bottom w:val="single" w:color="auto" w:sz="8" w:space="0"/>
              <w:right w:val="single" w:color="auto" w:sz="8" w:space="0"/>
            </w:tcBorders>
            <w:shd w:val="clear" w:color="auto" w:fill="FFFFFF"/>
            <w:vAlign w:val="center"/>
          </w:tcPr>
          <w:p>
            <w:pPr>
              <w:widowControl/>
              <w:spacing w:line="400" w:lineRule="atLeast"/>
              <w:ind w:left="57" w:right="57"/>
              <w:jc w:val="center"/>
              <w:rPr>
                <w:rFonts w:ascii="仿宋" w:hAnsi="仿宋" w:eastAsia="仿宋"/>
                <w:b/>
                <w:kern w:val="0"/>
                <w:szCs w:val="21"/>
              </w:rPr>
            </w:pPr>
            <w:r>
              <w:rPr>
                <w:rFonts w:hint="eastAsia" w:ascii="仿宋" w:hAnsi="仿宋" w:eastAsia="仿宋"/>
                <w:b/>
                <w:kern w:val="0"/>
                <w:sz w:val="24"/>
              </w:rPr>
              <w:t>资格证书号</w:t>
            </w:r>
          </w:p>
        </w:tc>
        <w:tc>
          <w:tcPr>
            <w:tcW w:w="1393" w:type="dxa"/>
            <w:tcBorders>
              <w:top w:val="nil"/>
              <w:left w:val="nil"/>
              <w:bottom w:val="single" w:color="auto" w:sz="8" w:space="0"/>
              <w:right w:val="single" w:color="auto" w:sz="8" w:space="0"/>
            </w:tcBorders>
            <w:shd w:val="clear" w:color="auto" w:fill="FFFFFF"/>
            <w:vAlign w:val="center"/>
          </w:tcPr>
          <w:p>
            <w:pPr>
              <w:widowControl/>
              <w:spacing w:line="400" w:lineRule="atLeast"/>
              <w:ind w:left="57" w:right="57"/>
              <w:jc w:val="center"/>
              <w:rPr>
                <w:rFonts w:ascii="仿宋" w:hAnsi="仿宋" w:eastAsia="仿宋"/>
                <w:b/>
                <w:kern w:val="0"/>
                <w:szCs w:val="21"/>
              </w:rPr>
            </w:pPr>
            <w:r>
              <w:rPr>
                <w:rFonts w:eastAsia="仿宋"/>
                <w:b/>
                <w:kern w:val="0"/>
                <w:szCs w:val="21"/>
              </w:rPr>
              <w:t> </w:t>
            </w:r>
          </w:p>
        </w:tc>
        <w:tc>
          <w:tcPr>
            <w:tcW w:w="1386" w:type="dxa"/>
            <w:tcBorders>
              <w:top w:val="nil"/>
              <w:left w:val="nil"/>
              <w:bottom w:val="single" w:color="auto" w:sz="8" w:space="0"/>
              <w:right w:val="single" w:color="auto" w:sz="8" w:space="0"/>
            </w:tcBorders>
            <w:shd w:val="clear" w:color="auto" w:fill="FFFFFF"/>
            <w:vAlign w:val="center"/>
          </w:tcPr>
          <w:p>
            <w:pPr>
              <w:widowControl/>
              <w:spacing w:line="320" w:lineRule="atLeast"/>
              <w:ind w:left="57" w:right="57"/>
              <w:jc w:val="center"/>
              <w:rPr>
                <w:rFonts w:ascii="仿宋" w:hAnsi="仿宋" w:eastAsia="仿宋"/>
                <w:b/>
                <w:kern w:val="0"/>
                <w:szCs w:val="21"/>
              </w:rPr>
            </w:pPr>
            <w:r>
              <w:rPr>
                <w:rFonts w:hint="eastAsia" w:ascii="仿宋" w:hAnsi="仿宋" w:eastAsia="仿宋"/>
                <w:b/>
                <w:kern w:val="0"/>
                <w:sz w:val="24"/>
              </w:rPr>
              <w:t>发证时间</w:t>
            </w:r>
          </w:p>
        </w:tc>
        <w:tc>
          <w:tcPr>
            <w:tcW w:w="1849" w:type="dxa"/>
            <w:tcBorders>
              <w:top w:val="nil"/>
              <w:left w:val="nil"/>
              <w:bottom w:val="single" w:color="auto" w:sz="8" w:space="0"/>
              <w:right w:val="single" w:color="auto" w:sz="12" w:space="0"/>
            </w:tcBorders>
            <w:shd w:val="clear" w:color="auto" w:fill="FFFFFF"/>
            <w:vAlign w:val="center"/>
          </w:tcPr>
          <w:p>
            <w:pPr>
              <w:widowControl/>
              <w:spacing w:line="400" w:lineRule="atLeast"/>
              <w:ind w:left="57" w:right="57"/>
              <w:jc w:val="center"/>
              <w:rPr>
                <w:rFonts w:ascii="仿宋" w:hAnsi="仿宋" w:eastAsia="仿宋"/>
                <w:b/>
                <w:kern w:val="0"/>
                <w:szCs w:val="21"/>
              </w:rPr>
            </w:pPr>
            <w:r>
              <w:rPr>
                <w:rFonts w:eastAsia="仿宋"/>
                <w:b/>
                <w:kern w:val="0"/>
                <w:szCs w:val="21"/>
              </w:rPr>
              <w:t> </w:t>
            </w:r>
          </w:p>
        </w:tc>
      </w:tr>
      <w:tr>
        <w:tblPrEx>
          <w:shd w:val="clear" w:color="auto" w:fill="FFFFFF"/>
          <w:tblCellMar>
            <w:top w:w="0" w:type="dxa"/>
            <w:left w:w="0" w:type="dxa"/>
            <w:bottom w:w="0" w:type="dxa"/>
            <w:right w:w="0" w:type="dxa"/>
          </w:tblCellMar>
        </w:tblPrEx>
        <w:trPr>
          <w:trHeight w:val="1860" w:hRule="atLeast"/>
        </w:trPr>
        <w:tc>
          <w:tcPr>
            <w:tcW w:w="1631" w:type="dxa"/>
            <w:gridSpan w:val="2"/>
            <w:tcBorders>
              <w:top w:val="nil"/>
              <w:left w:val="single" w:color="auto" w:sz="12" w:space="0"/>
              <w:bottom w:val="single" w:color="auto" w:sz="8" w:space="0"/>
              <w:right w:val="single" w:color="auto" w:sz="8" w:space="0"/>
            </w:tcBorders>
            <w:shd w:val="clear" w:color="auto" w:fill="FFFFFF"/>
            <w:vAlign w:val="center"/>
          </w:tcPr>
          <w:p>
            <w:pPr>
              <w:widowControl/>
              <w:ind w:left="57" w:right="57"/>
              <w:jc w:val="center"/>
              <w:rPr>
                <w:rFonts w:ascii="仿宋" w:hAnsi="仿宋" w:eastAsia="仿宋"/>
                <w:b/>
                <w:kern w:val="0"/>
                <w:sz w:val="24"/>
              </w:rPr>
            </w:pPr>
            <w:r>
              <w:rPr>
                <w:rFonts w:hint="eastAsia" w:ascii="仿宋" w:hAnsi="仿宋" w:eastAsia="仿宋"/>
                <w:b/>
                <w:kern w:val="0"/>
                <w:sz w:val="24"/>
              </w:rPr>
              <w:t>国土部门颁发的</w:t>
            </w:r>
            <w:r>
              <w:rPr>
                <w:rFonts w:ascii="仿宋" w:hAnsi="仿宋" w:eastAsia="仿宋"/>
                <w:b/>
                <w:kern w:val="0"/>
                <w:sz w:val="24"/>
              </w:rPr>
              <w:t>国有土地</w:t>
            </w:r>
            <w:r>
              <w:rPr>
                <w:rFonts w:hint="eastAsia" w:ascii="仿宋" w:hAnsi="仿宋" w:eastAsia="仿宋"/>
                <w:b/>
                <w:kern w:val="0"/>
                <w:sz w:val="24"/>
              </w:rPr>
              <w:t>招拍挂</w:t>
            </w:r>
            <w:r>
              <w:rPr>
                <w:rFonts w:ascii="仿宋" w:hAnsi="仿宋" w:eastAsia="仿宋"/>
                <w:b/>
                <w:kern w:val="0"/>
                <w:sz w:val="24"/>
              </w:rPr>
              <w:t>主持人</w:t>
            </w:r>
            <w:r>
              <w:rPr>
                <w:rFonts w:hint="eastAsia" w:ascii="仿宋" w:hAnsi="仿宋" w:eastAsia="仿宋"/>
                <w:b/>
                <w:kern w:val="0"/>
                <w:sz w:val="24"/>
              </w:rPr>
              <w:t>资格从业人员</w:t>
            </w:r>
          </w:p>
          <w:p>
            <w:pPr>
              <w:widowControl/>
              <w:ind w:left="57" w:right="57"/>
              <w:jc w:val="center"/>
              <w:rPr>
                <w:rFonts w:ascii="仿宋" w:hAnsi="仿宋" w:eastAsia="仿宋"/>
                <w:b/>
                <w:kern w:val="0"/>
                <w:sz w:val="24"/>
              </w:rPr>
            </w:pPr>
            <w:r>
              <w:rPr>
                <w:rFonts w:hint="eastAsia" w:ascii="仿宋" w:hAnsi="仿宋" w:eastAsia="仿宋"/>
                <w:b/>
                <w:kern w:val="0"/>
                <w:sz w:val="24"/>
              </w:rPr>
              <w:t>姓名</w:t>
            </w:r>
          </w:p>
        </w:tc>
        <w:tc>
          <w:tcPr>
            <w:tcW w:w="1109" w:type="dxa"/>
            <w:tcBorders>
              <w:top w:val="nil"/>
              <w:left w:val="nil"/>
              <w:bottom w:val="single" w:color="auto" w:sz="8" w:space="0"/>
              <w:right w:val="single" w:color="auto" w:sz="8" w:space="0"/>
            </w:tcBorders>
            <w:shd w:val="clear" w:color="auto" w:fill="FFFFFF"/>
            <w:vAlign w:val="center"/>
          </w:tcPr>
          <w:p>
            <w:pPr>
              <w:widowControl/>
              <w:spacing w:line="400" w:lineRule="atLeast"/>
              <w:ind w:left="57" w:right="57" w:firstLine="120"/>
              <w:rPr>
                <w:rFonts w:eastAsia="仿宋"/>
                <w:b/>
                <w:kern w:val="0"/>
                <w:szCs w:val="21"/>
              </w:rPr>
            </w:pPr>
          </w:p>
        </w:tc>
        <w:tc>
          <w:tcPr>
            <w:tcW w:w="968" w:type="dxa"/>
            <w:tcBorders>
              <w:top w:val="nil"/>
              <w:left w:val="nil"/>
              <w:bottom w:val="single" w:color="auto" w:sz="8" w:space="0"/>
              <w:right w:val="single" w:color="auto" w:sz="8" w:space="0"/>
            </w:tcBorders>
            <w:shd w:val="clear" w:color="auto" w:fill="FFFFFF"/>
            <w:vAlign w:val="center"/>
          </w:tcPr>
          <w:p>
            <w:pPr>
              <w:widowControl/>
              <w:spacing w:line="400" w:lineRule="atLeast"/>
              <w:ind w:left="57" w:right="57"/>
              <w:jc w:val="center"/>
              <w:rPr>
                <w:rFonts w:ascii="仿宋" w:hAnsi="仿宋" w:eastAsia="仿宋"/>
                <w:b/>
                <w:kern w:val="0"/>
                <w:szCs w:val="21"/>
              </w:rPr>
            </w:pPr>
            <w:r>
              <w:rPr>
                <w:rFonts w:hint="eastAsia" w:ascii="仿宋" w:hAnsi="仿宋" w:eastAsia="仿宋"/>
                <w:b/>
                <w:kern w:val="0"/>
                <w:sz w:val="24"/>
              </w:rPr>
              <w:t>资格证书号</w:t>
            </w:r>
          </w:p>
        </w:tc>
        <w:tc>
          <w:tcPr>
            <w:tcW w:w="1393" w:type="dxa"/>
            <w:tcBorders>
              <w:top w:val="nil"/>
              <w:left w:val="nil"/>
              <w:bottom w:val="single" w:color="auto" w:sz="8" w:space="0"/>
              <w:right w:val="single" w:color="auto" w:sz="8" w:space="0"/>
            </w:tcBorders>
            <w:shd w:val="clear" w:color="auto" w:fill="FFFFFF"/>
            <w:vAlign w:val="center"/>
          </w:tcPr>
          <w:p>
            <w:pPr>
              <w:widowControl/>
              <w:spacing w:line="400" w:lineRule="atLeast"/>
              <w:ind w:left="57" w:right="57"/>
              <w:jc w:val="center"/>
              <w:rPr>
                <w:rFonts w:ascii="仿宋" w:hAnsi="仿宋" w:eastAsia="仿宋"/>
                <w:b/>
                <w:kern w:val="0"/>
                <w:szCs w:val="21"/>
              </w:rPr>
            </w:pPr>
            <w:r>
              <w:rPr>
                <w:rFonts w:eastAsia="仿宋"/>
                <w:b/>
                <w:kern w:val="0"/>
                <w:szCs w:val="21"/>
              </w:rPr>
              <w:t> </w:t>
            </w:r>
          </w:p>
        </w:tc>
        <w:tc>
          <w:tcPr>
            <w:tcW w:w="1386" w:type="dxa"/>
            <w:tcBorders>
              <w:top w:val="nil"/>
              <w:left w:val="nil"/>
              <w:bottom w:val="single" w:color="auto" w:sz="8" w:space="0"/>
              <w:right w:val="single" w:color="auto" w:sz="8" w:space="0"/>
            </w:tcBorders>
            <w:shd w:val="clear" w:color="auto" w:fill="FFFFFF"/>
            <w:vAlign w:val="center"/>
          </w:tcPr>
          <w:p>
            <w:pPr>
              <w:widowControl/>
              <w:spacing w:line="320" w:lineRule="atLeast"/>
              <w:ind w:left="57" w:right="57"/>
              <w:jc w:val="center"/>
              <w:rPr>
                <w:rFonts w:ascii="仿宋" w:hAnsi="仿宋" w:eastAsia="仿宋"/>
                <w:b/>
                <w:kern w:val="0"/>
                <w:szCs w:val="21"/>
              </w:rPr>
            </w:pPr>
            <w:r>
              <w:rPr>
                <w:rFonts w:hint="eastAsia" w:ascii="仿宋" w:hAnsi="仿宋" w:eastAsia="仿宋"/>
                <w:b/>
                <w:kern w:val="0"/>
                <w:sz w:val="24"/>
              </w:rPr>
              <w:t>发证时间</w:t>
            </w:r>
          </w:p>
        </w:tc>
        <w:tc>
          <w:tcPr>
            <w:tcW w:w="1849" w:type="dxa"/>
            <w:tcBorders>
              <w:top w:val="nil"/>
              <w:left w:val="nil"/>
              <w:bottom w:val="single" w:color="auto" w:sz="8" w:space="0"/>
              <w:right w:val="single" w:color="auto" w:sz="12" w:space="0"/>
            </w:tcBorders>
            <w:shd w:val="clear" w:color="auto" w:fill="FFFFFF"/>
            <w:vAlign w:val="center"/>
          </w:tcPr>
          <w:p>
            <w:pPr>
              <w:widowControl/>
              <w:spacing w:line="400" w:lineRule="atLeast"/>
              <w:ind w:left="57" w:right="57"/>
              <w:jc w:val="center"/>
              <w:rPr>
                <w:rFonts w:eastAsia="仿宋"/>
                <w:b/>
                <w:kern w:val="0"/>
                <w:szCs w:val="21"/>
              </w:rPr>
            </w:pPr>
          </w:p>
        </w:tc>
      </w:tr>
      <w:tr>
        <w:tblPrEx>
          <w:shd w:val="clear" w:color="auto" w:fill="FFFFFF"/>
          <w:tblCellMar>
            <w:top w:w="0" w:type="dxa"/>
            <w:left w:w="0" w:type="dxa"/>
            <w:bottom w:w="0" w:type="dxa"/>
            <w:right w:w="0" w:type="dxa"/>
          </w:tblCellMar>
        </w:tblPrEx>
        <w:trPr>
          <w:trHeight w:val="744" w:hRule="atLeast"/>
        </w:trPr>
        <w:tc>
          <w:tcPr>
            <w:tcW w:w="796" w:type="dxa"/>
            <w:tcBorders>
              <w:top w:val="nil"/>
              <w:left w:val="single" w:color="auto" w:sz="12" w:space="0"/>
              <w:bottom w:val="single" w:color="auto" w:sz="12" w:space="0"/>
              <w:right w:val="single" w:color="auto" w:sz="8" w:space="0"/>
            </w:tcBorders>
            <w:shd w:val="clear" w:color="auto" w:fill="FFFFFF"/>
            <w:vAlign w:val="center"/>
          </w:tcPr>
          <w:p>
            <w:pPr>
              <w:widowControl/>
              <w:spacing w:line="400" w:lineRule="atLeast"/>
              <w:ind w:left="57" w:right="57"/>
              <w:jc w:val="center"/>
              <w:rPr>
                <w:rFonts w:ascii="仿宋" w:hAnsi="仿宋" w:eastAsia="仿宋"/>
                <w:b/>
                <w:kern w:val="0"/>
                <w:szCs w:val="21"/>
              </w:rPr>
            </w:pPr>
            <w:r>
              <w:rPr>
                <w:rFonts w:hint="eastAsia" w:ascii="仿宋" w:hAnsi="仿宋" w:eastAsia="仿宋"/>
                <w:b/>
                <w:kern w:val="0"/>
                <w:sz w:val="24"/>
              </w:rPr>
              <w:t>备注</w:t>
            </w:r>
          </w:p>
        </w:tc>
        <w:tc>
          <w:tcPr>
            <w:tcW w:w="7540" w:type="dxa"/>
            <w:gridSpan w:val="6"/>
            <w:tcBorders>
              <w:top w:val="nil"/>
              <w:left w:val="nil"/>
              <w:bottom w:val="single" w:color="auto" w:sz="12" w:space="0"/>
              <w:right w:val="single" w:color="auto" w:sz="12" w:space="0"/>
            </w:tcBorders>
            <w:shd w:val="clear" w:color="auto" w:fill="FFFFFF"/>
            <w:vAlign w:val="center"/>
          </w:tcPr>
          <w:p>
            <w:pPr>
              <w:widowControl/>
              <w:ind w:left="57" w:right="57"/>
              <w:rPr>
                <w:rFonts w:ascii="仿宋" w:hAnsi="仿宋" w:eastAsia="仿宋"/>
                <w:b/>
                <w:kern w:val="0"/>
                <w:szCs w:val="21"/>
              </w:rPr>
            </w:pPr>
            <w:r>
              <w:rPr>
                <w:rFonts w:hint="eastAsia" w:ascii="宋体" w:hAnsi="宋体" w:eastAsia="仿宋"/>
                <w:b/>
                <w:kern w:val="0"/>
                <w:sz w:val="24"/>
              </w:rPr>
              <w:t> </w:t>
            </w:r>
          </w:p>
        </w:tc>
      </w:tr>
      <w:tr>
        <w:tblPrEx>
          <w:tblCellMar>
            <w:top w:w="0" w:type="dxa"/>
            <w:left w:w="0" w:type="dxa"/>
            <w:bottom w:w="0" w:type="dxa"/>
            <w:right w:w="0" w:type="dxa"/>
          </w:tblCellMar>
        </w:tblPrEx>
        <w:tc>
          <w:tcPr>
            <w:tcW w:w="796" w:type="dxa"/>
            <w:tcBorders>
              <w:top w:val="nil"/>
              <w:left w:val="nil"/>
              <w:bottom w:val="nil"/>
              <w:right w:val="nil"/>
            </w:tcBorders>
            <w:shd w:val="clear" w:color="auto" w:fill="FFFFFF"/>
            <w:vAlign w:val="center"/>
          </w:tcPr>
          <w:p>
            <w:pPr>
              <w:widowControl/>
              <w:jc w:val="left"/>
              <w:rPr>
                <w:rFonts w:ascii="宋体" w:hAnsi="宋体" w:cs="宋体"/>
                <w:kern w:val="0"/>
                <w:sz w:val="12"/>
                <w:szCs w:val="12"/>
              </w:rPr>
            </w:pPr>
          </w:p>
        </w:tc>
        <w:tc>
          <w:tcPr>
            <w:tcW w:w="835" w:type="dxa"/>
            <w:tcBorders>
              <w:top w:val="nil"/>
              <w:left w:val="nil"/>
              <w:bottom w:val="nil"/>
              <w:right w:val="nil"/>
            </w:tcBorders>
            <w:shd w:val="clear" w:color="auto" w:fill="FFFFFF"/>
            <w:vAlign w:val="center"/>
          </w:tcPr>
          <w:p>
            <w:pPr>
              <w:widowControl/>
              <w:jc w:val="left"/>
              <w:rPr>
                <w:rFonts w:ascii="宋体" w:hAnsi="宋体" w:cs="宋体"/>
                <w:kern w:val="0"/>
                <w:sz w:val="12"/>
                <w:szCs w:val="12"/>
              </w:rPr>
            </w:pPr>
          </w:p>
        </w:tc>
        <w:tc>
          <w:tcPr>
            <w:tcW w:w="1109" w:type="dxa"/>
            <w:tcBorders>
              <w:top w:val="nil"/>
              <w:left w:val="nil"/>
              <w:bottom w:val="nil"/>
              <w:right w:val="nil"/>
            </w:tcBorders>
            <w:shd w:val="clear" w:color="auto" w:fill="FFFFFF"/>
            <w:vAlign w:val="center"/>
          </w:tcPr>
          <w:p>
            <w:pPr>
              <w:widowControl/>
              <w:jc w:val="left"/>
              <w:rPr>
                <w:rFonts w:ascii="宋体" w:hAnsi="宋体" w:cs="宋体"/>
                <w:kern w:val="0"/>
                <w:sz w:val="12"/>
                <w:szCs w:val="12"/>
              </w:rPr>
            </w:pPr>
          </w:p>
        </w:tc>
        <w:tc>
          <w:tcPr>
            <w:tcW w:w="968" w:type="dxa"/>
            <w:tcBorders>
              <w:top w:val="nil"/>
              <w:left w:val="nil"/>
              <w:bottom w:val="nil"/>
              <w:right w:val="nil"/>
            </w:tcBorders>
            <w:shd w:val="clear" w:color="auto" w:fill="FFFFFF"/>
            <w:vAlign w:val="center"/>
          </w:tcPr>
          <w:p>
            <w:pPr>
              <w:widowControl/>
              <w:jc w:val="left"/>
              <w:rPr>
                <w:rFonts w:ascii="宋体" w:hAnsi="宋体" w:cs="宋体"/>
                <w:kern w:val="0"/>
                <w:sz w:val="12"/>
                <w:szCs w:val="12"/>
              </w:rPr>
            </w:pPr>
          </w:p>
        </w:tc>
        <w:tc>
          <w:tcPr>
            <w:tcW w:w="1393" w:type="dxa"/>
            <w:tcBorders>
              <w:top w:val="nil"/>
              <w:left w:val="nil"/>
              <w:bottom w:val="nil"/>
              <w:right w:val="nil"/>
            </w:tcBorders>
            <w:shd w:val="clear" w:color="auto" w:fill="FFFFFF"/>
            <w:vAlign w:val="center"/>
          </w:tcPr>
          <w:p>
            <w:pPr>
              <w:widowControl/>
              <w:jc w:val="left"/>
              <w:rPr>
                <w:rFonts w:ascii="宋体" w:hAnsi="宋体" w:cs="宋体"/>
                <w:kern w:val="0"/>
                <w:sz w:val="12"/>
                <w:szCs w:val="12"/>
              </w:rPr>
            </w:pPr>
          </w:p>
        </w:tc>
        <w:tc>
          <w:tcPr>
            <w:tcW w:w="1386" w:type="dxa"/>
            <w:tcBorders>
              <w:top w:val="nil"/>
              <w:left w:val="nil"/>
              <w:bottom w:val="nil"/>
              <w:right w:val="nil"/>
            </w:tcBorders>
            <w:shd w:val="clear" w:color="auto" w:fill="FFFFFF"/>
            <w:vAlign w:val="center"/>
          </w:tcPr>
          <w:p>
            <w:pPr>
              <w:widowControl/>
              <w:jc w:val="left"/>
              <w:rPr>
                <w:rFonts w:ascii="宋体" w:hAnsi="宋体" w:cs="宋体"/>
                <w:kern w:val="0"/>
                <w:sz w:val="12"/>
                <w:szCs w:val="12"/>
              </w:rPr>
            </w:pPr>
          </w:p>
        </w:tc>
        <w:tc>
          <w:tcPr>
            <w:tcW w:w="1849" w:type="dxa"/>
            <w:tcBorders>
              <w:top w:val="nil"/>
              <w:left w:val="nil"/>
              <w:bottom w:val="nil"/>
              <w:right w:val="nil"/>
            </w:tcBorders>
            <w:shd w:val="clear" w:color="auto" w:fill="FFFFFF"/>
            <w:vAlign w:val="center"/>
          </w:tcPr>
          <w:p>
            <w:pPr>
              <w:widowControl/>
              <w:jc w:val="left"/>
              <w:rPr>
                <w:rFonts w:ascii="宋体" w:hAnsi="宋体" w:cs="宋体"/>
                <w:kern w:val="0"/>
                <w:sz w:val="12"/>
                <w:szCs w:val="12"/>
              </w:rPr>
            </w:pPr>
          </w:p>
        </w:tc>
      </w:tr>
    </w:tbl>
    <w:p>
      <w:pPr>
        <w:widowControl/>
        <w:shd w:val="clear" w:color="auto" w:fill="FFFFFF"/>
        <w:rPr>
          <w:kern w:val="0"/>
          <w:szCs w:val="21"/>
        </w:rPr>
      </w:pPr>
      <w:r>
        <w:rPr>
          <w:kern w:val="0"/>
          <w:szCs w:val="21"/>
        </w:rPr>
        <w:t> </w:t>
      </w:r>
    </w:p>
    <w:p>
      <w:pPr>
        <w:widowControl/>
        <w:shd w:val="clear" w:color="auto" w:fill="FFFFFF"/>
        <w:rPr>
          <w:kern w:val="0"/>
          <w:szCs w:val="21"/>
        </w:rPr>
      </w:pPr>
      <w:r>
        <w:rPr>
          <w:rFonts w:hint="eastAsia" w:ascii="黑体" w:hAnsi="黑体" w:eastAsia="黑体"/>
          <w:spacing w:val="20"/>
          <w:kern w:val="0"/>
          <w:sz w:val="32"/>
          <w:szCs w:val="32"/>
        </w:rPr>
        <w:t>附件2</w:t>
      </w:r>
    </w:p>
    <w:p>
      <w:pPr>
        <w:widowControl/>
        <w:shd w:val="clear" w:color="auto" w:fill="FFFFFF"/>
        <w:jc w:val="center"/>
        <w:rPr>
          <w:rFonts w:ascii="仿宋" w:hAnsi="仿宋" w:eastAsia="仿宋"/>
          <w:kern w:val="0"/>
          <w:szCs w:val="21"/>
        </w:rPr>
      </w:pPr>
      <w:r>
        <w:rPr>
          <w:rFonts w:hint="eastAsia" w:ascii="仿宋" w:hAnsi="仿宋" w:eastAsia="仿宋"/>
          <w:spacing w:val="20"/>
          <w:kern w:val="0"/>
          <w:sz w:val="40"/>
          <w:szCs w:val="40"/>
        </w:rPr>
        <w:t>法定代表人证明书</w:t>
      </w:r>
    </w:p>
    <w:p>
      <w:pPr>
        <w:widowControl/>
        <w:shd w:val="clear" w:color="auto" w:fill="FFFFFF"/>
        <w:spacing w:line="560" w:lineRule="atLeast"/>
        <w:ind w:firstLine="601"/>
        <w:rPr>
          <w:rFonts w:eastAsia="仿宋"/>
          <w:kern w:val="0"/>
          <w:szCs w:val="21"/>
        </w:rPr>
      </w:pPr>
      <w:r>
        <w:rPr>
          <w:rFonts w:eastAsia="仿宋"/>
          <w:kern w:val="0"/>
          <w:szCs w:val="21"/>
        </w:rPr>
        <w:t> </w:t>
      </w:r>
    </w:p>
    <w:p>
      <w:pPr>
        <w:widowControl/>
        <w:shd w:val="clear" w:color="auto" w:fill="FFFFFF"/>
        <w:spacing w:line="560" w:lineRule="atLeast"/>
        <w:ind w:firstLine="601"/>
        <w:rPr>
          <w:rFonts w:ascii="仿宋" w:hAnsi="仿宋" w:eastAsia="仿宋"/>
          <w:kern w:val="0"/>
          <w:szCs w:val="21"/>
        </w:rPr>
      </w:pPr>
    </w:p>
    <w:p>
      <w:pPr>
        <w:widowControl/>
        <w:shd w:val="clear" w:color="auto" w:fill="FFFFFF"/>
        <w:spacing w:line="420" w:lineRule="atLeast"/>
        <w:ind w:firstLine="600"/>
        <w:rPr>
          <w:rFonts w:ascii="仿宋" w:hAnsi="仿宋" w:eastAsia="仿宋"/>
          <w:kern w:val="0"/>
          <w:szCs w:val="21"/>
        </w:rPr>
      </w:pPr>
      <w:r>
        <w:rPr>
          <w:rFonts w:hint="eastAsia" w:ascii="仿宋" w:hAnsi="仿宋" w:eastAsia="仿宋"/>
          <w:kern w:val="0"/>
          <w:sz w:val="32"/>
          <w:szCs w:val="32"/>
        </w:rPr>
        <w:t>兹证明</w:t>
      </w:r>
      <w:r>
        <w:rPr>
          <w:rFonts w:hint="eastAsia" w:ascii="仿宋" w:eastAsia="仿宋"/>
          <w:kern w:val="0"/>
          <w:sz w:val="32"/>
          <w:szCs w:val="32"/>
          <w:u w:val="single"/>
        </w:rPr>
        <w:t>                  </w:t>
      </w:r>
      <w:r>
        <w:rPr>
          <w:rFonts w:hint="eastAsia" w:ascii="仿宋" w:hAnsi="仿宋" w:eastAsia="仿宋"/>
          <w:kern w:val="0"/>
          <w:sz w:val="32"/>
          <w:szCs w:val="32"/>
        </w:rPr>
        <w:t>同志（性别：</w:t>
      </w:r>
      <w:r>
        <w:rPr>
          <w:rFonts w:hint="eastAsia" w:ascii="仿宋" w:eastAsia="仿宋"/>
          <w:kern w:val="0"/>
          <w:sz w:val="32"/>
          <w:szCs w:val="32"/>
          <w:u w:val="single"/>
        </w:rPr>
        <w:t>      </w:t>
      </w:r>
      <w:r>
        <w:rPr>
          <w:rFonts w:hint="eastAsia" w:ascii="仿宋" w:hAnsi="仿宋" w:eastAsia="仿宋"/>
          <w:kern w:val="0"/>
          <w:sz w:val="32"/>
          <w:szCs w:val="32"/>
        </w:rPr>
        <w:t>，年龄：</w:t>
      </w:r>
      <w:r>
        <w:rPr>
          <w:rFonts w:hint="eastAsia" w:ascii="仿宋" w:eastAsia="仿宋"/>
          <w:kern w:val="0"/>
          <w:sz w:val="32"/>
          <w:szCs w:val="32"/>
          <w:u w:val="single"/>
        </w:rPr>
        <w:t>       </w:t>
      </w:r>
      <w:r>
        <w:rPr>
          <w:rFonts w:hint="eastAsia" w:ascii="仿宋" w:hAnsi="仿宋" w:eastAsia="仿宋"/>
          <w:kern w:val="0"/>
          <w:sz w:val="32"/>
          <w:szCs w:val="32"/>
        </w:rPr>
        <w:t>，国籍：</w:t>
      </w:r>
      <w:r>
        <w:rPr>
          <w:rFonts w:hint="eastAsia" w:ascii="仿宋" w:eastAsia="仿宋"/>
          <w:kern w:val="0"/>
          <w:sz w:val="32"/>
          <w:szCs w:val="32"/>
          <w:u w:val="single"/>
        </w:rPr>
        <w:t>              </w:t>
      </w:r>
      <w:r>
        <w:rPr>
          <w:rFonts w:hint="eastAsia" w:ascii="仿宋" w:hAnsi="仿宋" w:eastAsia="仿宋"/>
          <w:kern w:val="0"/>
          <w:sz w:val="32"/>
          <w:szCs w:val="32"/>
        </w:rPr>
        <w:t>，民族：</w:t>
      </w:r>
      <w:r>
        <w:rPr>
          <w:rFonts w:hint="eastAsia" w:ascii="仿宋" w:eastAsia="仿宋"/>
          <w:kern w:val="0"/>
          <w:sz w:val="32"/>
          <w:szCs w:val="32"/>
          <w:u w:val="single"/>
        </w:rPr>
        <w:t>         </w:t>
      </w:r>
      <w:r>
        <w:rPr>
          <w:rFonts w:hint="eastAsia" w:ascii="仿宋" w:hAnsi="仿宋" w:eastAsia="仿宋"/>
          <w:kern w:val="0"/>
          <w:sz w:val="32"/>
          <w:szCs w:val="32"/>
        </w:rPr>
        <w:t>，身份证号码：</w:t>
      </w:r>
      <w:r>
        <w:rPr>
          <w:rFonts w:hint="eastAsia" w:ascii="仿宋" w:eastAsia="仿宋"/>
          <w:kern w:val="0"/>
          <w:sz w:val="32"/>
          <w:szCs w:val="32"/>
          <w:u w:val="single"/>
        </w:rPr>
        <w:t>                              </w:t>
      </w:r>
      <w:r>
        <w:rPr>
          <w:rFonts w:hint="eastAsia" w:ascii="仿宋" w:hAnsi="仿宋" w:eastAsia="仿宋"/>
          <w:kern w:val="0"/>
          <w:sz w:val="32"/>
          <w:szCs w:val="32"/>
        </w:rPr>
        <w:t>）现任我单位</w:t>
      </w:r>
      <w:r>
        <w:rPr>
          <w:rFonts w:hint="eastAsia" w:ascii="仿宋" w:eastAsia="仿宋"/>
          <w:kern w:val="0"/>
          <w:sz w:val="32"/>
          <w:szCs w:val="32"/>
          <w:u w:val="single"/>
        </w:rPr>
        <w:t>             </w:t>
      </w:r>
      <w:r>
        <w:rPr>
          <w:rFonts w:hint="eastAsia" w:ascii="仿宋" w:hAnsi="仿宋" w:eastAsia="仿宋"/>
          <w:kern w:val="0"/>
          <w:sz w:val="32"/>
          <w:szCs w:val="32"/>
        </w:rPr>
        <w:t>，为我单位法定代表人。</w:t>
      </w:r>
    </w:p>
    <w:p>
      <w:pPr>
        <w:widowControl/>
        <w:shd w:val="clear" w:color="auto" w:fill="FFFFFF"/>
        <w:spacing w:line="420" w:lineRule="atLeast"/>
        <w:ind w:firstLine="600"/>
        <w:rPr>
          <w:rFonts w:ascii="仿宋" w:hAnsi="仿宋" w:eastAsia="仿宋"/>
          <w:kern w:val="0"/>
          <w:szCs w:val="21"/>
        </w:rPr>
      </w:pPr>
      <w:r>
        <w:rPr>
          <w:rFonts w:hint="eastAsia" w:ascii="仿宋" w:hAnsi="仿宋" w:eastAsia="仿宋"/>
          <w:kern w:val="0"/>
          <w:sz w:val="32"/>
          <w:szCs w:val="32"/>
        </w:rPr>
        <w:t>特此证明！</w:t>
      </w:r>
    </w:p>
    <w:p>
      <w:pPr>
        <w:widowControl/>
        <w:shd w:val="clear" w:color="auto" w:fill="FFFFFF"/>
        <w:rPr>
          <w:rFonts w:ascii="仿宋" w:hAnsi="仿宋" w:eastAsia="仿宋"/>
          <w:kern w:val="0"/>
          <w:szCs w:val="21"/>
        </w:rPr>
      </w:pPr>
      <w:r>
        <w:rPr>
          <w:rFonts w:eastAsia="仿宋"/>
          <w:kern w:val="0"/>
          <w:szCs w:val="21"/>
        </w:rPr>
        <w:t> </w:t>
      </w:r>
    </w:p>
    <w:p>
      <w:pPr>
        <w:widowControl/>
        <w:shd w:val="clear" w:color="auto" w:fill="FFFFFF"/>
        <w:rPr>
          <w:rFonts w:ascii="仿宋" w:hAnsi="仿宋" w:eastAsia="仿宋"/>
          <w:kern w:val="0"/>
          <w:szCs w:val="21"/>
        </w:rPr>
      </w:pPr>
      <w:r>
        <w:rPr>
          <w:rFonts w:eastAsia="仿宋"/>
          <w:kern w:val="0"/>
          <w:szCs w:val="21"/>
        </w:rPr>
        <w:t> </w:t>
      </w:r>
    </w:p>
    <w:p>
      <w:pPr>
        <w:widowControl/>
        <w:shd w:val="clear" w:color="auto" w:fill="FFFFFF"/>
        <w:rPr>
          <w:rFonts w:ascii="仿宋" w:hAnsi="仿宋" w:eastAsia="仿宋"/>
          <w:kern w:val="0"/>
          <w:szCs w:val="21"/>
        </w:rPr>
      </w:pPr>
      <w:r>
        <w:rPr>
          <w:rFonts w:eastAsia="仿宋"/>
          <w:kern w:val="0"/>
          <w:szCs w:val="21"/>
        </w:rPr>
        <w:t> </w:t>
      </w:r>
    </w:p>
    <w:p>
      <w:pPr>
        <w:widowControl/>
        <w:shd w:val="clear" w:color="auto" w:fill="FFFFFF"/>
        <w:spacing w:line="420" w:lineRule="atLeast"/>
        <w:ind w:firstLine="3360"/>
        <w:rPr>
          <w:rFonts w:ascii="仿宋" w:hAnsi="仿宋" w:eastAsia="仿宋"/>
          <w:kern w:val="0"/>
          <w:szCs w:val="21"/>
        </w:rPr>
      </w:pPr>
      <w:r>
        <w:rPr>
          <w:rFonts w:hint="eastAsia" w:ascii="仿宋" w:hAnsi="仿宋" w:eastAsia="仿宋"/>
          <w:kern w:val="0"/>
          <w:sz w:val="32"/>
          <w:szCs w:val="32"/>
        </w:rPr>
        <w:t>法人单位盖章：</w:t>
      </w:r>
      <w:r>
        <w:rPr>
          <w:rFonts w:hint="eastAsia" w:ascii="仿宋" w:eastAsia="仿宋"/>
          <w:kern w:val="0"/>
          <w:sz w:val="32"/>
          <w:szCs w:val="32"/>
          <w:u w:val="single"/>
        </w:rPr>
        <w:t>                       </w:t>
      </w:r>
    </w:p>
    <w:p>
      <w:pPr>
        <w:widowControl/>
        <w:shd w:val="clear" w:color="auto" w:fill="FFFFFF"/>
        <w:spacing w:line="420" w:lineRule="atLeast"/>
        <w:ind w:firstLine="160"/>
        <w:rPr>
          <w:rFonts w:ascii="仿宋" w:hAnsi="仿宋" w:eastAsia="仿宋"/>
          <w:kern w:val="0"/>
          <w:szCs w:val="21"/>
        </w:rPr>
      </w:pPr>
      <w:r>
        <w:rPr>
          <w:rFonts w:hint="eastAsia" w:ascii="仿宋" w:eastAsia="仿宋"/>
          <w:kern w:val="0"/>
          <w:sz w:val="32"/>
          <w:szCs w:val="32"/>
        </w:rPr>
        <w:t>                                 </w:t>
      </w:r>
      <w:r>
        <w:rPr>
          <w:rFonts w:hint="eastAsia" w:ascii="仿宋" w:hAnsi="仿宋" w:eastAsia="仿宋"/>
          <w:kern w:val="0"/>
          <w:sz w:val="32"/>
          <w:szCs w:val="32"/>
        </w:rPr>
        <w:t xml:space="preserve">  </w:t>
      </w:r>
      <w:r>
        <w:rPr>
          <w:rFonts w:hint="eastAsia" w:ascii="仿宋" w:eastAsia="仿宋"/>
          <w:kern w:val="0"/>
          <w:sz w:val="32"/>
          <w:szCs w:val="32"/>
        </w:rPr>
        <w:t xml:space="preserve">              </w:t>
      </w:r>
      <w:r>
        <w:rPr>
          <w:rFonts w:hint="eastAsia" w:ascii="仿宋" w:hAnsi="仿宋" w:eastAsia="仿宋"/>
          <w:kern w:val="0"/>
          <w:sz w:val="32"/>
          <w:szCs w:val="32"/>
        </w:rPr>
        <w:t>年</w:t>
      </w:r>
      <w:r>
        <w:rPr>
          <w:rFonts w:hint="eastAsia" w:ascii="仿宋" w:eastAsia="仿宋"/>
          <w:kern w:val="0"/>
          <w:sz w:val="32"/>
          <w:szCs w:val="32"/>
        </w:rPr>
        <w:t>   </w:t>
      </w:r>
      <w:r>
        <w:rPr>
          <w:rFonts w:hint="eastAsia" w:ascii="仿宋" w:hAnsi="仿宋" w:eastAsia="仿宋"/>
          <w:kern w:val="0"/>
          <w:sz w:val="32"/>
          <w:szCs w:val="32"/>
        </w:rPr>
        <w:t>月</w:t>
      </w:r>
      <w:r>
        <w:rPr>
          <w:rFonts w:hint="eastAsia" w:ascii="仿宋" w:eastAsia="仿宋"/>
          <w:kern w:val="0"/>
          <w:sz w:val="32"/>
          <w:szCs w:val="32"/>
        </w:rPr>
        <w:t>   </w:t>
      </w:r>
      <w:r>
        <w:rPr>
          <w:rFonts w:hint="eastAsia" w:ascii="仿宋" w:hAnsi="仿宋" w:eastAsia="仿宋"/>
          <w:kern w:val="0"/>
          <w:sz w:val="32"/>
          <w:szCs w:val="32"/>
        </w:rPr>
        <w:t>日</w:t>
      </w:r>
    </w:p>
    <w:p>
      <w:pPr>
        <w:pStyle w:val="5"/>
        <w:shd w:val="clear" w:color="auto" w:fill="FFFFFF"/>
        <w:spacing w:before="0" w:beforeAutospacing="0" w:after="0" w:afterAutospacing="0" w:line="550" w:lineRule="atLeast"/>
        <w:ind w:firstLine="640"/>
        <w:rPr>
          <w:rFonts w:ascii="仿宋" w:hAnsi="仿宋" w:eastAsia="仿宋"/>
        </w:rPr>
      </w:pPr>
    </w:p>
    <w:p>
      <w:pPr>
        <w:pStyle w:val="5"/>
        <w:shd w:val="clear" w:color="auto" w:fill="FFFFFF"/>
        <w:spacing w:before="0" w:beforeAutospacing="0" w:after="0" w:afterAutospacing="0" w:line="550" w:lineRule="atLeast"/>
        <w:ind w:firstLine="640"/>
        <w:rPr>
          <w:rFonts w:ascii="仿宋" w:hAnsi="仿宋" w:eastAsia="仿宋"/>
        </w:rPr>
      </w:pPr>
    </w:p>
    <w:p>
      <w:pPr>
        <w:pStyle w:val="5"/>
        <w:shd w:val="clear" w:color="auto" w:fill="FFFFFF"/>
        <w:spacing w:before="0" w:beforeAutospacing="0" w:after="0" w:afterAutospacing="0" w:line="550" w:lineRule="atLeast"/>
        <w:ind w:firstLine="640"/>
        <w:rPr>
          <w:rFonts w:ascii="仿宋" w:hAnsi="仿宋" w:eastAsia="仿宋"/>
        </w:rPr>
      </w:pPr>
    </w:p>
    <w:p>
      <w:pPr>
        <w:pStyle w:val="5"/>
        <w:shd w:val="clear" w:color="auto" w:fill="FFFFFF"/>
        <w:spacing w:before="0" w:beforeAutospacing="0" w:after="0" w:afterAutospacing="0" w:line="550" w:lineRule="atLeast"/>
        <w:ind w:firstLine="640"/>
        <w:rPr>
          <w:rFonts w:ascii="仿宋" w:hAnsi="仿宋" w:eastAsia="仿宋"/>
        </w:rPr>
      </w:pPr>
    </w:p>
    <w:p>
      <w:pPr>
        <w:pStyle w:val="5"/>
        <w:shd w:val="clear" w:color="auto" w:fill="FFFFFF"/>
        <w:spacing w:before="0" w:beforeAutospacing="0" w:after="0" w:afterAutospacing="0" w:line="550" w:lineRule="atLeast"/>
        <w:ind w:firstLine="640"/>
        <w:rPr>
          <w:rFonts w:ascii="仿宋" w:hAnsi="仿宋" w:eastAsia="仿宋"/>
        </w:rPr>
      </w:pPr>
    </w:p>
    <w:p>
      <w:pPr>
        <w:pStyle w:val="5"/>
        <w:shd w:val="clear" w:color="auto" w:fill="FFFFFF"/>
        <w:spacing w:before="0" w:beforeAutospacing="0" w:after="0" w:afterAutospacing="0" w:line="550" w:lineRule="atLeast"/>
        <w:ind w:firstLine="640"/>
        <w:rPr>
          <w:rFonts w:ascii="仿宋" w:hAnsi="仿宋" w:eastAsia="仿宋"/>
        </w:rPr>
      </w:pPr>
    </w:p>
    <w:p>
      <w:pPr>
        <w:pStyle w:val="5"/>
        <w:shd w:val="clear" w:color="auto" w:fill="FFFFFF"/>
        <w:spacing w:before="0" w:beforeAutospacing="0" w:after="0" w:afterAutospacing="0" w:line="550" w:lineRule="atLeast"/>
        <w:ind w:firstLine="640"/>
        <w:rPr>
          <w:rFonts w:ascii="仿宋" w:hAnsi="仿宋" w:eastAsia="仿宋"/>
        </w:rPr>
      </w:pPr>
    </w:p>
    <w:p>
      <w:pPr>
        <w:pStyle w:val="5"/>
        <w:shd w:val="clear" w:color="auto" w:fill="FFFFFF"/>
        <w:spacing w:before="0" w:beforeAutospacing="0" w:after="0" w:afterAutospacing="0" w:line="550" w:lineRule="atLeast"/>
        <w:ind w:firstLine="640"/>
        <w:rPr>
          <w:rFonts w:ascii="仿宋" w:hAnsi="仿宋" w:eastAsia="仿宋"/>
        </w:rPr>
      </w:pPr>
    </w:p>
    <w:p>
      <w:pPr>
        <w:pStyle w:val="5"/>
        <w:shd w:val="clear" w:color="auto" w:fill="FFFFFF"/>
        <w:spacing w:before="0" w:beforeAutospacing="0" w:after="0" w:afterAutospacing="0" w:line="550" w:lineRule="atLeast"/>
        <w:ind w:firstLine="640"/>
        <w:rPr>
          <w:rFonts w:ascii="仿宋" w:hAnsi="仿宋" w:eastAsia="仿宋"/>
        </w:rPr>
      </w:pPr>
    </w:p>
    <w:p>
      <w:pPr>
        <w:pStyle w:val="5"/>
        <w:shd w:val="clear" w:color="auto" w:fill="FFFFFF"/>
        <w:spacing w:before="0" w:beforeAutospacing="0" w:after="0" w:afterAutospacing="0" w:line="550" w:lineRule="atLeast"/>
        <w:ind w:firstLine="640"/>
        <w:rPr>
          <w:rFonts w:ascii="仿宋" w:hAnsi="仿宋" w:eastAsia="仿宋"/>
        </w:rPr>
      </w:pPr>
    </w:p>
    <w:p>
      <w:pPr>
        <w:pStyle w:val="5"/>
        <w:shd w:val="clear" w:color="auto" w:fill="FFFFFF"/>
        <w:spacing w:before="0" w:beforeAutospacing="0" w:after="0" w:afterAutospacing="0" w:line="550" w:lineRule="atLeast"/>
        <w:ind w:firstLine="640"/>
        <w:rPr>
          <w:rFonts w:ascii="仿宋" w:hAnsi="仿宋" w:eastAsia="仿宋"/>
        </w:rPr>
      </w:pPr>
    </w:p>
    <w:p>
      <w:pPr>
        <w:pStyle w:val="5"/>
        <w:shd w:val="clear" w:color="auto" w:fill="FFFFFF"/>
        <w:spacing w:before="0" w:beforeAutospacing="0" w:after="0" w:afterAutospacing="0" w:line="550" w:lineRule="atLeast"/>
        <w:ind w:firstLine="640"/>
        <w:rPr>
          <w:rFonts w:ascii="仿宋" w:hAnsi="仿宋" w:eastAsia="仿宋"/>
        </w:rPr>
      </w:pPr>
    </w:p>
    <w:p>
      <w:pPr>
        <w:widowControl/>
        <w:shd w:val="clear" w:color="auto" w:fill="FFFFFF"/>
        <w:rPr>
          <w:kern w:val="0"/>
          <w:szCs w:val="21"/>
        </w:rPr>
      </w:pPr>
      <w:r>
        <w:rPr>
          <w:rFonts w:hint="eastAsia" w:ascii="黑体" w:hAnsi="黑体" w:eastAsia="黑体"/>
          <w:kern w:val="0"/>
          <w:sz w:val="32"/>
          <w:szCs w:val="32"/>
        </w:rPr>
        <w:t>附件3</w:t>
      </w:r>
    </w:p>
    <w:p>
      <w:pPr>
        <w:jc w:val="center"/>
        <w:rPr>
          <w:b/>
          <w:sz w:val="44"/>
          <w:szCs w:val="44"/>
        </w:rPr>
      </w:pPr>
      <w:r>
        <w:rPr>
          <w:rFonts w:hint="eastAsia"/>
          <w:b/>
          <w:sz w:val="44"/>
          <w:szCs w:val="44"/>
        </w:rPr>
        <w:t>承诺书</w:t>
      </w:r>
    </w:p>
    <w:p>
      <w:pPr>
        <w:jc w:val="center"/>
        <w:rPr>
          <w:b/>
          <w:sz w:val="44"/>
          <w:szCs w:val="44"/>
        </w:rPr>
      </w:pPr>
    </w:p>
    <w:p/>
    <w:p>
      <w:pPr>
        <w:ind w:firstLine="640" w:firstLineChars="200"/>
        <w:rPr>
          <w:rFonts w:ascii="仿宋" w:hAnsi="仿宋" w:eastAsia="仿宋"/>
          <w:sz w:val="32"/>
          <w:szCs w:val="32"/>
        </w:rPr>
      </w:pPr>
      <w:r>
        <w:rPr>
          <w:rFonts w:hint="eastAsia" w:ascii="仿宋" w:hAnsi="仿宋" w:eastAsia="仿宋"/>
          <w:sz w:val="32"/>
          <w:szCs w:val="32"/>
        </w:rPr>
        <w:t>本公司愿意做出以下承诺：</w:t>
      </w:r>
    </w:p>
    <w:p>
      <w:pPr>
        <w:ind w:firstLine="640" w:firstLineChars="200"/>
        <w:rPr>
          <w:rFonts w:ascii="仿宋" w:hAnsi="仿宋" w:eastAsia="仿宋"/>
          <w:sz w:val="32"/>
          <w:szCs w:val="32"/>
        </w:rPr>
      </w:pPr>
      <w:r>
        <w:rPr>
          <w:rFonts w:hint="eastAsia" w:ascii="仿宋" w:hAnsi="仿宋" w:eastAsia="仿宋"/>
          <w:sz w:val="32"/>
          <w:szCs w:val="32"/>
        </w:rPr>
        <w:t>1、公司遵守国家法律法规，公司及从业人员无违法违规行为；</w:t>
      </w:r>
    </w:p>
    <w:p>
      <w:pPr>
        <w:ind w:firstLine="640" w:firstLineChars="200"/>
        <w:rPr>
          <w:rFonts w:ascii="仿宋" w:hAnsi="仿宋" w:eastAsia="仿宋"/>
          <w:sz w:val="32"/>
          <w:szCs w:val="32"/>
        </w:rPr>
      </w:pPr>
      <w:r>
        <w:rPr>
          <w:rFonts w:hint="eastAsia" w:ascii="仿宋" w:hAnsi="仿宋" w:eastAsia="仿宋"/>
          <w:sz w:val="32"/>
          <w:szCs w:val="32"/>
        </w:rPr>
        <w:t>2、公司提供的全部报名资料均真实有效，公司对资料的真实有效性负责；</w:t>
      </w:r>
    </w:p>
    <w:p>
      <w:pPr>
        <w:ind w:firstLine="640" w:firstLineChars="200"/>
        <w:rPr>
          <w:rFonts w:ascii="仿宋" w:hAnsi="仿宋" w:eastAsia="仿宋"/>
          <w:sz w:val="32"/>
          <w:szCs w:val="32"/>
        </w:rPr>
      </w:pPr>
      <w:r>
        <w:rPr>
          <w:rFonts w:hint="eastAsia" w:ascii="仿宋" w:hAnsi="仿宋" w:eastAsia="仿宋"/>
          <w:sz w:val="32"/>
          <w:szCs w:val="32"/>
        </w:rPr>
        <w:t>3、公司及从业人员将严格遵守</w:t>
      </w:r>
      <w:r>
        <w:rPr>
          <w:rFonts w:hint="eastAsia" w:ascii="仿宋_GB2312" w:hAnsi="仿宋_GB2312" w:eastAsia="仿宋_GB2312" w:cs="仿宋_GB2312"/>
          <w:sz w:val="32"/>
          <w:szCs w:val="32"/>
        </w:rPr>
        <w:t>国有建设用地使用权和矿业权出让类</w:t>
      </w:r>
      <w:r>
        <w:rPr>
          <w:rFonts w:hint="eastAsia" w:ascii="仿宋" w:hAnsi="仿宋" w:eastAsia="仿宋"/>
          <w:sz w:val="32"/>
          <w:szCs w:val="32"/>
        </w:rPr>
        <w:t>工作的保密要求，若因公司及本公司从业人员造成泄密，公司愿意承担相应的泄密责任。</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right="640" w:firstLine="2880" w:firstLineChars="900"/>
        <w:rPr>
          <w:rFonts w:ascii="仿宋" w:hAnsi="仿宋" w:eastAsia="仿宋"/>
          <w:sz w:val="32"/>
          <w:szCs w:val="32"/>
        </w:rPr>
      </w:pPr>
      <w:r>
        <w:rPr>
          <w:rFonts w:hint="eastAsia" w:ascii="仿宋" w:hAnsi="仿宋" w:eastAsia="仿宋"/>
          <w:sz w:val="32"/>
          <w:szCs w:val="32"/>
        </w:rPr>
        <w:t>公司法人（签字并盖章）：</w:t>
      </w:r>
    </w:p>
    <w:p>
      <w:pPr>
        <w:ind w:right="640" w:firstLine="640" w:firstLineChars="200"/>
        <w:jc w:val="center"/>
        <w:rPr>
          <w:rFonts w:ascii="仿宋" w:hAnsi="仿宋" w:eastAsia="仿宋"/>
          <w:sz w:val="32"/>
          <w:szCs w:val="32"/>
        </w:rPr>
      </w:pPr>
      <w:r>
        <w:rPr>
          <w:rFonts w:hint="eastAsia" w:ascii="仿宋" w:hAnsi="仿宋" w:eastAsia="仿宋"/>
          <w:sz w:val="32"/>
          <w:szCs w:val="32"/>
        </w:rPr>
        <w:t xml:space="preserve">                    </w:t>
      </w:r>
    </w:p>
    <w:p>
      <w:pPr>
        <w:ind w:right="640" w:firstLine="2880" w:firstLineChars="900"/>
        <w:rPr>
          <w:rFonts w:ascii="仿宋" w:hAnsi="仿宋" w:eastAsia="仿宋"/>
          <w:sz w:val="32"/>
          <w:szCs w:val="32"/>
        </w:rPr>
      </w:pPr>
      <w:r>
        <w:rPr>
          <w:rFonts w:hint="eastAsia" w:ascii="仿宋" w:hAnsi="仿宋" w:eastAsia="仿宋"/>
          <w:sz w:val="32"/>
          <w:szCs w:val="32"/>
        </w:rPr>
        <w:t>公司（盖章）</w:t>
      </w:r>
    </w:p>
    <w:p>
      <w:pPr>
        <w:ind w:right="640" w:firstLine="2880" w:firstLineChars="900"/>
        <w:rPr>
          <w:rFonts w:ascii="仿宋" w:hAnsi="仿宋" w:eastAsia="仿宋"/>
          <w:sz w:val="32"/>
          <w:szCs w:val="32"/>
        </w:rPr>
      </w:pPr>
    </w:p>
    <w:p>
      <w:pPr>
        <w:ind w:right="640" w:firstLine="2880" w:firstLineChars="900"/>
        <w:rPr>
          <w:rFonts w:ascii="仿宋" w:hAnsi="仿宋" w:eastAsia="仿宋"/>
          <w:sz w:val="32"/>
          <w:szCs w:val="32"/>
        </w:rPr>
      </w:pPr>
      <w:r>
        <w:rPr>
          <w:rFonts w:hint="eastAsia" w:ascii="仿宋" w:hAnsi="仿宋" w:eastAsia="仿宋"/>
          <w:sz w:val="32"/>
          <w:szCs w:val="32"/>
        </w:rPr>
        <w:t xml:space="preserve">                  年  月  日</w:t>
      </w:r>
    </w:p>
    <w:p/>
    <w:p>
      <w:pPr>
        <w:rPr>
          <w:rFonts w:ascii="仿宋_GB2312" w:hAnsi="仿宋_GB2312" w:eastAsia="仿宋_GB2312" w:cs="仿宋_GB2312"/>
          <w:sz w:val="32"/>
          <w:szCs w:val="32"/>
        </w:rPr>
      </w:pPr>
    </w:p>
    <w:sectPr>
      <w:pgSz w:w="11906" w:h="16838"/>
      <w:pgMar w:top="1723" w:right="991"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88B21E3"/>
    <w:rsid w:val="0003784F"/>
    <w:rsid w:val="001C3971"/>
    <w:rsid w:val="002159FA"/>
    <w:rsid w:val="00225161"/>
    <w:rsid w:val="0023052D"/>
    <w:rsid w:val="00261185"/>
    <w:rsid w:val="0026461D"/>
    <w:rsid w:val="002712FD"/>
    <w:rsid w:val="002D0A0A"/>
    <w:rsid w:val="00320821"/>
    <w:rsid w:val="00354D82"/>
    <w:rsid w:val="00355BBC"/>
    <w:rsid w:val="0044471E"/>
    <w:rsid w:val="00515E8C"/>
    <w:rsid w:val="005162D2"/>
    <w:rsid w:val="0058633C"/>
    <w:rsid w:val="00623E19"/>
    <w:rsid w:val="007144BD"/>
    <w:rsid w:val="00743278"/>
    <w:rsid w:val="007735DF"/>
    <w:rsid w:val="007B36B3"/>
    <w:rsid w:val="007C05DC"/>
    <w:rsid w:val="007C4E2D"/>
    <w:rsid w:val="007E3275"/>
    <w:rsid w:val="007F7C78"/>
    <w:rsid w:val="00843083"/>
    <w:rsid w:val="00910B7B"/>
    <w:rsid w:val="0091315D"/>
    <w:rsid w:val="00963A5D"/>
    <w:rsid w:val="009C31BF"/>
    <w:rsid w:val="00A32083"/>
    <w:rsid w:val="00A418C3"/>
    <w:rsid w:val="00B04288"/>
    <w:rsid w:val="00B36180"/>
    <w:rsid w:val="00B452AB"/>
    <w:rsid w:val="00B671BD"/>
    <w:rsid w:val="00BB62FE"/>
    <w:rsid w:val="00D44BEE"/>
    <w:rsid w:val="00D475B0"/>
    <w:rsid w:val="00D917B0"/>
    <w:rsid w:val="00DB0F1E"/>
    <w:rsid w:val="00DB43EB"/>
    <w:rsid w:val="00DE2B07"/>
    <w:rsid w:val="00E03ED0"/>
    <w:rsid w:val="00E05EEE"/>
    <w:rsid w:val="00E14E8C"/>
    <w:rsid w:val="00E24755"/>
    <w:rsid w:val="00E40A78"/>
    <w:rsid w:val="00FC018F"/>
    <w:rsid w:val="00FC7ACD"/>
    <w:rsid w:val="00FC7C57"/>
    <w:rsid w:val="0CBE14DB"/>
    <w:rsid w:val="0F4B0C91"/>
    <w:rsid w:val="0FF439B1"/>
    <w:rsid w:val="101311E2"/>
    <w:rsid w:val="1AB06ADD"/>
    <w:rsid w:val="1E7214A6"/>
    <w:rsid w:val="1E7F35F5"/>
    <w:rsid w:val="222D3E92"/>
    <w:rsid w:val="251906C2"/>
    <w:rsid w:val="359E7049"/>
    <w:rsid w:val="372555EC"/>
    <w:rsid w:val="3F1B2528"/>
    <w:rsid w:val="52C52CB9"/>
    <w:rsid w:val="53876C35"/>
    <w:rsid w:val="54BF5D5B"/>
    <w:rsid w:val="58DE7B5B"/>
    <w:rsid w:val="5B9076D3"/>
    <w:rsid w:val="610B397C"/>
    <w:rsid w:val="62770783"/>
    <w:rsid w:val="649D692B"/>
    <w:rsid w:val="6A063E45"/>
    <w:rsid w:val="788B21E3"/>
    <w:rsid w:val="79D81A81"/>
    <w:rsid w:val="7AF75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uiPriority w:val="0"/>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paragraph" w:customStyle="1" w:styleId="10">
    <w:name w:val="样式1"/>
    <w:basedOn w:val="2"/>
    <w:next w:val="1"/>
    <w:qFormat/>
    <w:uiPriority w:val="0"/>
    <w:rPr>
      <w:rFonts w:hint="eastAsia" w:ascii="宋体" w:hAnsi="宋体" w:eastAsia="仿宋" w:cs="Times New Roman"/>
      <w:kern w:val="0"/>
      <w:sz w:val="36"/>
      <w:szCs w:val="36"/>
    </w:rPr>
  </w:style>
  <w:style w:type="character" w:customStyle="1" w:styleId="11">
    <w:name w:val="批注框文本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E90AA7-6B59-4602-B527-81CBDB377E12}">
  <ds:schemaRefs/>
</ds:datastoreItem>
</file>

<file path=docProps/app.xml><?xml version="1.0" encoding="utf-8"?>
<Properties xmlns="http://schemas.openxmlformats.org/officeDocument/2006/extended-properties" xmlns:vt="http://schemas.openxmlformats.org/officeDocument/2006/docPropsVTypes">
  <Template>Normal</Template>
  <Pages>6</Pages>
  <Words>367</Words>
  <Characters>2092</Characters>
  <Lines>17</Lines>
  <Paragraphs>4</Paragraphs>
  <TotalTime>657</TotalTime>
  <ScaleCrop>false</ScaleCrop>
  <LinksUpToDate>false</LinksUpToDate>
  <CharactersWithSpaces>2455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2020-08-17T07:46:00Z</dcterms:created>
  <dc:creator>a4</dc:creator>
  <cp:lastModifiedBy>K11</cp:lastModifiedBy>
  <cp:lastPrinted>2021-11-23T06:03:00Z</cp:lastPrinted>
  <dcterms:modified xsi:type="dcterms:W3CDTF">2021-11-23T06:56:50Z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39679D0FB3394338B6895AF5BD542D2A</vt:lpwstr>
  </property>
</Properties>
</file>