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评估单位随机抽取所需材料：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1.项目立项（复印件加盖公章）；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2.介绍信（复印件加盖公章）；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3.经办人员身份证（复印件加盖公章）；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通知单位纪检、监管部门、财政局、审计局人员到场。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（如有特殊情况需会议纪要复印件并加盖单位公章）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造价单位随机抽取所需材料：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1.项目立项（复印件加盖公章）；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2.介绍信（复印件加盖公章）；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3.经办人员身份证（复印件加盖公章）；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通知单位纪检、监管部门、财政局、审计局人员到场。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（如有特殊情况需会议纪要复印件并加盖单位公章）</w:t>
      </w:r>
    </w:p>
    <w:p>
      <w:pPr>
        <w:rPr>
          <w:rFonts w:hint="eastAsia"/>
          <w:sz w:val="28"/>
          <w:szCs w:val="28"/>
          <w:lang w:val="en-US" w:eastAsia="zh-CN"/>
        </w:rPr>
      </w:pP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  <w:r>
        <w:rPr>
          <w:rFonts w:hint="eastAsia" w:ascii="黑体" w:hAnsi="黑体" w:eastAsia="黑体" w:cs="黑体"/>
          <w:sz w:val="28"/>
          <w:szCs w:val="28"/>
          <w:lang w:val="en-US" w:eastAsia="zh-CN"/>
        </w:rPr>
        <w:t>代理单位随机抽取所需材料：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1.项目立项（复印件加盖公章）；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2.介绍信（复印件加盖公章）；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3.经办人员身份证（复印件加盖公章）；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通知监管部门到场。</w:t>
      </w:r>
    </w:p>
    <w:p>
      <w:pPr>
        <w:rPr>
          <w:rFonts w:hint="eastAsia"/>
          <w:sz w:val="28"/>
          <w:szCs w:val="28"/>
          <w:lang w:val="en-US" w:eastAsia="zh-CN"/>
        </w:rPr>
      </w:pPr>
      <w:r>
        <w:rPr>
          <w:rFonts w:hint="eastAsia"/>
          <w:sz w:val="28"/>
          <w:szCs w:val="28"/>
          <w:lang w:val="en-US" w:eastAsia="zh-CN"/>
        </w:rPr>
        <w:t>（如有特殊情况需会议纪要复印件并加盖单位公章）</w:t>
      </w:r>
    </w:p>
    <w:p>
      <w:pPr>
        <w:rPr>
          <w:rFonts w:hint="eastAsia"/>
          <w:b/>
          <w:bCs/>
          <w:sz w:val="28"/>
          <w:szCs w:val="28"/>
          <w:lang w:val="en-US" w:eastAsia="zh-CN"/>
        </w:rPr>
      </w:pPr>
      <w:r>
        <w:rPr>
          <w:rFonts w:hint="eastAsia"/>
          <w:b/>
          <w:bCs/>
          <w:sz w:val="28"/>
          <w:szCs w:val="28"/>
          <w:lang w:val="en-US" w:eastAsia="zh-CN"/>
        </w:rPr>
        <w:t>注：</w:t>
      </w:r>
      <w:bookmarkStart w:id="0" w:name="_GoBack"/>
      <w:bookmarkEnd w:id="0"/>
      <w:r>
        <w:rPr>
          <w:rFonts w:hint="eastAsia"/>
          <w:b/>
          <w:bCs/>
          <w:sz w:val="28"/>
          <w:szCs w:val="28"/>
          <w:lang w:val="en-US" w:eastAsia="zh-CN"/>
        </w:rPr>
        <w:t>水利与交通项目可直接联系监管部门，无需抽取代理单位</w:t>
      </w:r>
    </w:p>
    <w:p>
      <w:pPr>
        <w:rPr>
          <w:rFonts w:hint="eastAsia" w:ascii="黑体" w:hAnsi="黑体" w:eastAsia="黑体" w:cs="黑体"/>
          <w:sz w:val="28"/>
          <w:szCs w:val="28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6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0002AFF" w:usb1="C000247B" w:usb2="00000009" w:usb3="00000000" w:csb0="200001FF" w:csb1="00000000"/>
  </w:font>
  <w:font w:name="隶书">
    <w:panose1 w:val="02010509060101010101"/>
    <w:charset w:val="86"/>
    <w:family w:val="auto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1C9A2AE5"/>
    <w:rsid w:val="721444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Office_10.1.0.7106_F1E327BC-269C-435d-A152-05C5408002CA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lenovo01</dc:creator>
  <cp:lastModifiedBy>烟客</cp:lastModifiedBy>
  <dcterms:modified xsi:type="dcterms:W3CDTF">2018-06-15T09:31:29Z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2052-10.1.0.7106</vt:lpwstr>
  </property>
</Properties>
</file>